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gridCol w:w="56"/>
      </w:tblGrid>
      <w:tr w:rsidR="00BD20E1" w14:paraId="1816BF16" w14:textId="77777777" w:rsidTr="00BD20E1">
        <w:tc>
          <w:tcPr>
            <w:tcW w:w="8362" w:type="dxa"/>
            <w:gridSpan w:val="2"/>
          </w:tcPr>
          <w:p w14:paraId="0DD29F0C" w14:textId="5AB2CC5C" w:rsidR="00BD20E1" w:rsidRPr="00BD20E1" w:rsidRDefault="00742F89" w:rsidP="00BD20E1">
            <w:pPr>
              <w:pStyle w:val="a4"/>
              <w:numPr>
                <w:ilvl w:val="0"/>
                <w:numId w:val="1"/>
              </w:numPr>
              <w:ind w:leftChars="0"/>
              <w:rPr>
                <w:rFonts w:ascii="Times New Roman" w:hAnsi="Times New Roman" w:cs="Times New Roman"/>
                <w:b/>
                <w:spacing w:val="20"/>
              </w:rPr>
            </w:pPr>
            <w:r w:rsidRPr="00742F89">
              <w:rPr>
                <w:rFonts w:ascii="Times New Roman" w:eastAsia="宋体" w:hAnsi="Times New Roman" w:cs="Times New Roman" w:hint="eastAsia"/>
                <w:b/>
                <w:spacing w:val="20"/>
                <w:lang w:eastAsia="zh-CN"/>
              </w:rPr>
              <w:t>项目名称</w:t>
            </w:r>
          </w:p>
          <w:p w14:paraId="642C4156" w14:textId="6A6F62E5" w:rsidR="00BD20E1" w:rsidRPr="00121033" w:rsidRDefault="00742F89">
            <w:pPr>
              <w:rPr>
                <w:rFonts w:ascii="Times New Roman" w:eastAsia="宋体" w:hAnsi="Times New Roman" w:cs="Times New Roman"/>
                <w:b/>
                <w:spacing w:val="20"/>
                <w:lang w:eastAsia="zh-CN"/>
              </w:rPr>
            </w:pPr>
            <w:r>
              <w:rPr>
                <w:rFonts w:ascii="Times New Roman" w:eastAsia="宋体" w:hAnsi="Times New Roman" w:cs="Times New Roman" w:hint="eastAsia"/>
                <w:b/>
                <w:spacing w:val="20"/>
                <w:lang w:eastAsia="zh-CN"/>
              </w:rPr>
              <w:t>表面等离激元贵金属纳米晶颗粒</w:t>
            </w:r>
          </w:p>
          <w:p w14:paraId="10D36001" w14:textId="77777777" w:rsidR="00391497" w:rsidRPr="00BD20E1" w:rsidRDefault="00391497">
            <w:pPr>
              <w:rPr>
                <w:b/>
                <w:lang w:eastAsia="zh-CN"/>
              </w:rPr>
            </w:pPr>
          </w:p>
        </w:tc>
      </w:tr>
      <w:tr w:rsidR="00BD20E1" w14:paraId="0DF83080" w14:textId="77777777" w:rsidTr="005B7A6E">
        <w:trPr>
          <w:gridAfter w:val="1"/>
          <w:wAfter w:w="56" w:type="dxa"/>
        </w:trPr>
        <w:tc>
          <w:tcPr>
            <w:tcW w:w="8306" w:type="dxa"/>
          </w:tcPr>
          <w:p w14:paraId="088A2608" w14:textId="33193C85" w:rsidR="00BD20E1" w:rsidRPr="00BD20E1" w:rsidRDefault="00742F89" w:rsidP="00391497">
            <w:pPr>
              <w:pStyle w:val="a4"/>
              <w:numPr>
                <w:ilvl w:val="0"/>
                <w:numId w:val="1"/>
              </w:numPr>
              <w:ind w:leftChars="0"/>
              <w:rPr>
                <w:rFonts w:ascii="Times New Roman" w:hAnsi="Times New Roman" w:cs="Times New Roman"/>
                <w:b/>
                <w:spacing w:val="20"/>
              </w:rPr>
            </w:pPr>
            <w:r w:rsidRPr="00742F89">
              <w:rPr>
                <w:rFonts w:ascii="Times New Roman" w:eastAsia="宋体" w:hAnsi="Times New Roman" w:cs="Times New Roman" w:hint="eastAsia"/>
                <w:b/>
                <w:spacing w:val="20"/>
                <w:lang w:eastAsia="zh-CN"/>
              </w:rPr>
              <w:t>提名者及提名意见</w:t>
            </w:r>
            <w:r w:rsidR="00A10AF7">
              <w:rPr>
                <w:rFonts w:ascii="Times New Roman" w:hAnsi="Times New Roman" w:cs="Times New Roman" w:hint="eastAsia"/>
                <w:b/>
                <w:spacing w:val="20"/>
              </w:rPr>
              <w:t xml:space="preserve"> </w:t>
            </w:r>
          </w:p>
          <w:p w14:paraId="0E026C0F" w14:textId="77777777" w:rsidR="00391497" w:rsidRPr="00A91063" w:rsidRDefault="00391497">
            <w:pPr>
              <w:rPr>
                <w:rFonts w:ascii="Times New Roman" w:hAnsi="Times New Roman" w:cs="Times New Roman"/>
                <w:b/>
                <w:spacing w:val="20"/>
              </w:rPr>
            </w:pPr>
          </w:p>
        </w:tc>
      </w:tr>
      <w:tr w:rsidR="00391497" w:rsidRPr="00CE6EA3" w14:paraId="37F00DA9" w14:textId="77777777" w:rsidTr="005B7A6E">
        <w:trPr>
          <w:gridAfter w:val="1"/>
          <w:wAfter w:w="56" w:type="dxa"/>
        </w:trPr>
        <w:tc>
          <w:tcPr>
            <w:tcW w:w="8306" w:type="dxa"/>
          </w:tcPr>
          <w:p w14:paraId="0569690F" w14:textId="454551B0" w:rsidR="00391497" w:rsidRPr="00CE6EA3" w:rsidRDefault="00742F89" w:rsidP="00DC294C">
            <w:pPr>
              <w:ind w:left="480"/>
              <w:rPr>
                <w:rFonts w:asciiTheme="minorEastAsia" w:hAnsiTheme="minorEastAsia" w:cs="Times New Roman"/>
                <w:b/>
                <w:color w:val="0D0D0D"/>
                <w:szCs w:val="24"/>
                <w:lang w:eastAsia="zh-CN"/>
              </w:rPr>
            </w:pPr>
            <w:r w:rsidRPr="00742F89">
              <w:rPr>
                <w:rFonts w:ascii="Times New Roman" w:eastAsia="宋体" w:hAnsi="Times New Roman" w:cs="Times New Roman" w:hint="eastAsia"/>
                <w:b/>
                <w:spacing w:val="20"/>
                <w:lang w:eastAsia="zh-CN"/>
              </w:rPr>
              <w:t>提名者</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sidRPr="00742F89">
              <w:rPr>
                <w:rFonts w:ascii="PMingLiU" w:eastAsia="宋体" w:cs="PMingLiU"/>
                <w:kern w:val="0"/>
                <w:szCs w:val="24"/>
                <w:lang w:eastAsia="zh-CN"/>
              </w:rPr>
              <w:t xml:space="preserve"> </w:t>
            </w:r>
            <w:r w:rsidRPr="00742F89">
              <w:rPr>
                <w:rFonts w:ascii="PMingLiU" w:eastAsia="宋体" w:cs="PMingLiU" w:hint="eastAsia"/>
                <w:kern w:val="0"/>
                <w:szCs w:val="24"/>
                <w:lang w:eastAsia="zh-CN"/>
              </w:rPr>
              <w:t>香港特别行政区政府教育局</w:t>
            </w:r>
          </w:p>
        </w:tc>
      </w:tr>
      <w:tr w:rsidR="00391497" w:rsidRPr="00987C8C" w14:paraId="028551F6" w14:textId="77777777" w:rsidTr="005B7A6E">
        <w:trPr>
          <w:gridAfter w:val="1"/>
          <w:wAfter w:w="56" w:type="dxa"/>
        </w:trPr>
        <w:tc>
          <w:tcPr>
            <w:tcW w:w="8306" w:type="dxa"/>
          </w:tcPr>
          <w:p w14:paraId="110EEF74" w14:textId="013F7AE7" w:rsidR="00391497" w:rsidRDefault="00742F89" w:rsidP="00DC294C">
            <w:pPr>
              <w:ind w:left="480"/>
              <w:rPr>
                <w:rFonts w:asciiTheme="minorEastAsia" w:hAnsiTheme="minorEastAsia" w:cs="Times New Roman"/>
                <w:b/>
                <w:color w:val="0D0D0D"/>
                <w:szCs w:val="24"/>
                <w:lang w:eastAsia="zh-CN"/>
              </w:rPr>
            </w:pPr>
            <w:r w:rsidRPr="00742F89">
              <w:rPr>
                <w:rFonts w:ascii="Times New Roman" w:eastAsia="宋体" w:hAnsi="Times New Roman" w:cs="Times New Roman" w:hint="eastAsia"/>
                <w:b/>
                <w:spacing w:val="20"/>
                <w:lang w:eastAsia="zh-CN"/>
              </w:rPr>
              <w:t>提名意见</w:t>
            </w:r>
            <w:r w:rsidRPr="00742F89">
              <w:rPr>
                <w:rFonts w:ascii="Times New Roman" w:eastAsia="宋体" w:hAnsi="Times New Roman" w:cs="Times New Roman"/>
                <w:b/>
                <w:spacing w:val="20"/>
                <w:lang w:eastAsia="zh-CN"/>
              </w:rPr>
              <w:t xml:space="preserve"> (</w:t>
            </w:r>
            <w:r w:rsidRPr="00742F89">
              <w:rPr>
                <w:rFonts w:ascii="Times New Roman" w:eastAsia="宋体" w:hAnsi="Times New Roman" w:cs="Times New Roman" w:hint="eastAsia"/>
                <w:b/>
                <w:spacing w:val="20"/>
                <w:lang w:eastAsia="zh-CN"/>
              </w:rPr>
              <w:t>限</w:t>
            </w:r>
            <w:r w:rsidRPr="00742F89">
              <w:rPr>
                <w:rFonts w:ascii="Times New Roman" w:eastAsia="宋体" w:hAnsi="Times New Roman" w:cs="Times New Roman"/>
                <w:b/>
                <w:spacing w:val="20"/>
                <w:lang w:eastAsia="zh-CN"/>
              </w:rPr>
              <w:t>600</w:t>
            </w:r>
            <w:r w:rsidRPr="00742F89">
              <w:rPr>
                <w:rFonts w:ascii="Times New Roman" w:eastAsia="宋体" w:hAnsi="Times New Roman" w:cs="Times New Roman" w:hint="eastAsia"/>
                <w:b/>
                <w:spacing w:val="20"/>
                <w:lang w:eastAsia="zh-CN"/>
              </w:rPr>
              <w:t>字</w:t>
            </w:r>
            <w:r w:rsidRPr="00742F89">
              <w:rPr>
                <w:rFonts w:ascii="Times New Roman" w:eastAsia="宋体" w:hAnsi="Times New Roman" w:cs="Times New Roman"/>
                <w:b/>
                <w:spacing w:val="20"/>
                <w:lang w:eastAsia="zh-CN"/>
              </w:rPr>
              <w:t>)</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p>
          <w:p w14:paraId="2993391B" w14:textId="59F57D08" w:rsidR="00442C28" w:rsidRPr="00442C28" w:rsidRDefault="00742F89" w:rsidP="00321EA5">
            <w:pPr>
              <w:ind w:left="475" w:firstLine="504"/>
              <w:rPr>
                <w:rFonts w:asciiTheme="minorEastAsia" w:hAnsiTheme="minorEastAsia" w:cs="Times New Roman"/>
                <w:b/>
                <w:color w:val="0D0D0D"/>
                <w:szCs w:val="24"/>
                <w:lang w:eastAsia="zh-CN"/>
              </w:rPr>
            </w:pPr>
            <w:bookmarkStart w:id="0" w:name="_GoBack"/>
            <w:bookmarkEnd w:id="0"/>
            <w:r w:rsidRPr="00442C28">
              <w:rPr>
                <w:rFonts w:ascii="宋体" w:eastAsia="宋体" w:hAnsi="宋体" w:cs="宋体" w:hint="eastAsia"/>
                <w:b/>
                <w:color w:val="0D0D0D"/>
                <w:szCs w:val="24"/>
                <w:lang w:eastAsia="zh-CN"/>
              </w:rPr>
              <w:t>表面等离激元贵金属纳米晶颗粒在众多领域</w:t>
            </w:r>
            <w:r>
              <w:rPr>
                <w:rFonts w:ascii="宋体" w:eastAsia="宋体" w:hAnsi="宋体" w:cs="宋体" w:hint="eastAsia"/>
                <w:b/>
                <w:color w:val="0D0D0D"/>
                <w:szCs w:val="24"/>
                <w:lang w:eastAsia="zh-CN"/>
              </w:rPr>
              <w:t>具</w:t>
            </w:r>
            <w:r w:rsidRPr="00442C28">
              <w:rPr>
                <w:rFonts w:ascii="宋体" w:eastAsia="宋体" w:hAnsi="宋体" w:cs="宋体" w:hint="eastAsia"/>
                <w:b/>
                <w:color w:val="0D0D0D"/>
                <w:szCs w:val="24"/>
                <w:lang w:eastAsia="zh-CN"/>
              </w:rPr>
              <w:t>有广阔的应用前景</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该项目围绕</w:t>
            </w:r>
            <w:r>
              <w:rPr>
                <w:rFonts w:ascii="宋体" w:eastAsia="宋体" w:hAnsi="宋体" w:cs="宋体" w:hint="eastAsia"/>
                <w:b/>
                <w:color w:val="0D0D0D"/>
                <w:szCs w:val="24"/>
                <w:lang w:eastAsia="zh-CN"/>
              </w:rPr>
              <w:t>表面</w:t>
            </w:r>
            <w:r w:rsidRPr="00442C28">
              <w:rPr>
                <w:rFonts w:ascii="宋体" w:eastAsia="宋体" w:hAnsi="宋体" w:cs="宋体" w:hint="eastAsia"/>
                <w:b/>
                <w:color w:val="0D0D0D"/>
                <w:szCs w:val="24"/>
                <w:lang w:eastAsia="zh-CN"/>
              </w:rPr>
              <w:t>等离激元贵金属纳米晶颗粒的合成</w:t>
            </w:r>
            <w:r w:rsidR="009C7683">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性质及应用展开了深入系统的研究</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取得了一系列在国际上有</w:t>
            </w:r>
            <w:r>
              <w:rPr>
                <w:rFonts w:ascii="宋体" w:eastAsia="宋体" w:hAnsi="宋体" w:cs="宋体" w:hint="eastAsia"/>
                <w:b/>
                <w:color w:val="0D0D0D"/>
                <w:szCs w:val="24"/>
                <w:lang w:eastAsia="zh-CN"/>
              </w:rPr>
              <w:t>重要</w:t>
            </w:r>
            <w:r w:rsidRPr="00442C28">
              <w:rPr>
                <w:rFonts w:ascii="宋体" w:eastAsia="宋体" w:hAnsi="宋体" w:cs="宋体" w:hint="eastAsia"/>
                <w:b/>
                <w:color w:val="0D0D0D"/>
                <w:szCs w:val="24"/>
                <w:lang w:eastAsia="zh-CN"/>
              </w:rPr>
              <w:t>影响力的创新性基础研究成果</w:t>
            </w:r>
            <w:r>
              <w:rPr>
                <w:rFonts w:ascii="宋体" w:eastAsia="宋体" w:hAnsi="宋体" w:cs="宋体" w:hint="eastAsia"/>
                <w:b/>
                <w:color w:val="0D0D0D"/>
                <w:szCs w:val="24"/>
                <w:lang w:eastAsia="zh-CN"/>
              </w:rPr>
              <w:t>。</w:t>
            </w:r>
          </w:p>
          <w:p w14:paraId="10028320" w14:textId="0620AAC5" w:rsidR="00442C28" w:rsidRPr="00442C28" w:rsidRDefault="00742F89" w:rsidP="00BD1565">
            <w:pPr>
              <w:ind w:left="475" w:firstLine="504"/>
              <w:rPr>
                <w:rFonts w:asciiTheme="minorEastAsia" w:hAnsiTheme="minorEastAsia" w:cs="Times New Roman"/>
                <w:b/>
                <w:color w:val="0D0D0D"/>
                <w:szCs w:val="24"/>
                <w:lang w:eastAsia="zh-CN"/>
              </w:rPr>
            </w:pPr>
            <w:r w:rsidRPr="00442C28">
              <w:rPr>
                <w:rFonts w:ascii="宋体" w:eastAsia="宋体" w:hAnsi="宋体" w:cs="宋体" w:hint="eastAsia"/>
                <w:b/>
                <w:color w:val="0D0D0D"/>
                <w:szCs w:val="24"/>
                <w:lang w:eastAsia="zh-CN"/>
              </w:rPr>
              <w:t>本项目实现了不同形状的单</w:t>
            </w:r>
            <w:r>
              <w:rPr>
                <w:rFonts w:ascii="宋体" w:eastAsia="宋体" w:hAnsi="宋体" w:cs="宋体" w:hint="eastAsia"/>
                <w:b/>
                <w:color w:val="0D0D0D"/>
                <w:szCs w:val="24"/>
                <w:lang w:eastAsia="zh-CN"/>
              </w:rPr>
              <w:t>组分和多组分</w:t>
            </w:r>
            <w:r w:rsidRPr="00442C28">
              <w:rPr>
                <w:rFonts w:ascii="宋体" w:eastAsia="宋体" w:hAnsi="宋体" w:cs="宋体" w:hint="eastAsia"/>
                <w:b/>
                <w:color w:val="0D0D0D"/>
                <w:szCs w:val="24"/>
                <w:lang w:eastAsia="zh-CN"/>
              </w:rPr>
              <w:t>贵金属纳米晶颗粒的高</w:t>
            </w:r>
            <w:r>
              <w:rPr>
                <w:rFonts w:ascii="宋体" w:eastAsia="宋体" w:hAnsi="宋体" w:cs="宋体" w:hint="eastAsia"/>
                <w:b/>
                <w:color w:val="0D0D0D"/>
                <w:szCs w:val="24"/>
                <w:lang w:eastAsia="zh-CN"/>
              </w:rPr>
              <w:t>纯</w:t>
            </w:r>
            <w:r w:rsidRPr="00442C28">
              <w:rPr>
                <w:rFonts w:ascii="宋体" w:eastAsia="宋体" w:hAnsi="宋体" w:cs="宋体" w:hint="eastAsia"/>
                <w:b/>
                <w:color w:val="0D0D0D"/>
                <w:szCs w:val="24"/>
                <w:lang w:eastAsia="zh-CN"/>
              </w:rPr>
              <w:t>制备</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率先</w:t>
            </w:r>
            <w:r>
              <w:rPr>
                <w:rFonts w:ascii="宋体" w:eastAsia="宋体" w:hAnsi="宋体" w:cs="宋体" w:hint="eastAsia"/>
                <w:b/>
                <w:color w:val="0D0D0D"/>
                <w:szCs w:val="24"/>
                <w:lang w:eastAsia="zh-CN"/>
              </w:rPr>
              <w:t>实现了</w:t>
            </w:r>
            <w:r w:rsidRPr="00442C28">
              <w:rPr>
                <w:rFonts w:ascii="宋体" w:eastAsia="宋体" w:hAnsi="宋体" w:cs="宋体" w:hint="eastAsia"/>
                <w:b/>
                <w:color w:val="0D0D0D"/>
                <w:szCs w:val="24"/>
                <w:lang w:eastAsia="zh-CN"/>
              </w:rPr>
              <w:t>等离激元</w:t>
            </w:r>
            <w:r>
              <w:rPr>
                <w:rFonts w:ascii="宋体" w:eastAsia="宋体" w:hAnsi="宋体" w:cs="宋体" w:hint="eastAsia"/>
                <w:b/>
                <w:color w:val="0D0D0D"/>
                <w:szCs w:val="24"/>
                <w:lang w:eastAsia="zh-CN"/>
              </w:rPr>
              <w:t>共振</w:t>
            </w:r>
            <w:r w:rsidRPr="00442C28">
              <w:rPr>
                <w:rFonts w:ascii="宋体" w:eastAsia="宋体" w:hAnsi="宋体" w:cs="宋体" w:hint="eastAsia"/>
                <w:b/>
                <w:color w:val="0D0D0D"/>
                <w:szCs w:val="24"/>
                <w:lang w:eastAsia="zh-CN"/>
              </w:rPr>
              <w:t>峰在</w:t>
            </w:r>
            <w:r>
              <w:rPr>
                <w:rFonts w:ascii="宋体" w:eastAsia="宋体" w:hAnsi="宋体" w:cs="宋体"/>
                <w:b/>
                <w:color w:val="0D0D0D"/>
                <w:szCs w:val="24"/>
                <w:lang w:eastAsia="zh-CN"/>
              </w:rPr>
              <w:t>400</w:t>
            </w:r>
            <w:r>
              <w:rPr>
                <w:rFonts w:ascii="宋体" w:eastAsia="宋体" w:hAnsi="宋体" w:cs="宋体" w:hint="eastAsia"/>
                <w:b/>
                <w:color w:val="0D0D0D"/>
                <w:szCs w:val="24"/>
                <w:lang w:eastAsia="zh-CN"/>
              </w:rPr>
              <w:t>纳米至</w:t>
            </w:r>
            <w:r>
              <w:rPr>
                <w:rFonts w:ascii="宋体" w:eastAsia="宋体" w:hAnsi="宋体" w:cs="宋体"/>
                <w:b/>
                <w:color w:val="0D0D0D"/>
                <w:szCs w:val="24"/>
                <w:lang w:eastAsia="zh-CN"/>
              </w:rPr>
              <w:t>10</w:t>
            </w:r>
            <w:r w:rsidRPr="00442C28">
              <w:rPr>
                <w:rFonts w:ascii="宋体" w:eastAsia="宋体" w:hAnsi="宋体" w:cs="宋体" w:hint="eastAsia"/>
                <w:b/>
                <w:color w:val="0D0D0D"/>
                <w:szCs w:val="24"/>
                <w:lang w:eastAsia="zh-CN"/>
              </w:rPr>
              <w:t>微米</w:t>
            </w:r>
            <w:r>
              <w:rPr>
                <w:rFonts w:ascii="宋体" w:eastAsia="宋体" w:hAnsi="宋体" w:cs="宋体" w:hint="eastAsia"/>
                <w:b/>
                <w:color w:val="0D0D0D"/>
                <w:szCs w:val="24"/>
                <w:lang w:eastAsia="zh-CN"/>
              </w:rPr>
              <w:t>光谱</w:t>
            </w:r>
            <w:r w:rsidRPr="00442C28">
              <w:rPr>
                <w:rFonts w:ascii="宋体" w:eastAsia="宋体" w:hAnsi="宋体" w:cs="宋体" w:hint="eastAsia"/>
                <w:b/>
                <w:color w:val="0D0D0D"/>
                <w:szCs w:val="24"/>
                <w:lang w:eastAsia="zh-CN"/>
              </w:rPr>
              <w:t>范围内</w:t>
            </w:r>
            <w:r>
              <w:rPr>
                <w:rFonts w:ascii="宋体" w:eastAsia="宋体" w:hAnsi="宋体" w:cs="宋体" w:hint="eastAsia"/>
                <w:b/>
                <w:color w:val="0D0D0D"/>
                <w:szCs w:val="24"/>
                <w:lang w:eastAsia="zh-CN"/>
              </w:rPr>
              <w:t>的</w:t>
            </w:r>
            <w:r w:rsidRPr="00442C28">
              <w:rPr>
                <w:rFonts w:ascii="宋体" w:eastAsia="宋体" w:hAnsi="宋体" w:cs="宋体" w:hint="eastAsia"/>
                <w:b/>
                <w:color w:val="0D0D0D"/>
                <w:szCs w:val="24"/>
                <w:lang w:eastAsia="zh-CN"/>
              </w:rPr>
              <w:t>精准调</w:t>
            </w:r>
            <w:r>
              <w:rPr>
                <w:rFonts w:ascii="宋体" w:eastAsia="宋体" w:hAnsi="宋体" w:cs="宋体" w:hint="eastAsia"/>
                <w:b/>
                <w:color w:val="0D0D0D"/>
                <w:szCs w:val="24"/>
                <w:lang w:eastAsia="zh-CN"/>
              </w:rPr>
              <w:t>控，</w:t>
            </w:r>
            <w:r w:rsidRPr="00442C28">
              <w:rPr>
                <w:rFonts w:ascii="宋体" w:eastAsia="宋体" w:hAnsi="宋体" w:cs="宋体" w:hint="eastAsia"/>
                <w:b/>
                <w:color w:val="0D0D0D"/>
                <w:szCs w:val="24"/>
                <w:lang w:eastAsia="zh-CN"/>
              </w:rPr>
              <w:t>峰位偏差</w:t>
            </w:r>
            <w:r>
              <w:rPr>
                <w:rFonts w:ascii="宋体" w:eastAsia="宋体" w:hAnsi="宋体" w:cs="宋体" w:hint="eastAsia"/>
                <w:b/>
                <w:color w:val="0D0D0D"/>
                <w:szCs w:val="24"/>
                <w:lang w:eastAsia="zh-CN"/>
              </w:rPr>
              <w:t>能</w:t>
            </w:r>
            <w:r w:rsidRPr="00442C28">
              <w:rPr>
                <w:rFonts w:ascii="宋体" w:eastAsia="宋体" w:hAnsi="宋体" w:cs="宋体" w:hint="eastAsia"/>
                <w:b/>
                <w:color w:val="0D0D0D"/>
                <w:szCs w:val="24"/>
                <w:lang w:eastAsia="zh-CN"/>
              </w:rPr>
              <w:t>控制在</w:t>
            </w:r>
            <w:r>
              <w:rPr>
                <w:rFonts w:ascii="宋体" w:eastAsia="宋体" w:hAnsi="宋体" w:cs="宋体"/>
                <w:b/>
                <w:color w:val="0D0D0D"/>
                <w:szCs w:val="24"/>
                <w:lang w:eastAsia="zh-CN"/>
              </w:rPr>
              <w:t>5</w:t>
            </w:r>
            <w:r w:rsidRPr="00442C28">
              <w:rPr>
                <w:rFonts w:ascii="宋体" w:eastAsia="宋体" w:hAnsi="宋体" w:cs="宋体" w:hint="eastAsia"/>
                <w:b/>
                <w:color w:val="0D0D0D"/>
                <w:szCs w:val="24"/>
                <w:lang w:eastAsia="zh-CN"/>
              </w:rPr>
              <w:t>纳米以内</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本项目孵化出的纳米籽公司已为全球</w:t>
            </w:r>
            <w:r>
              <w:rPr>
                <w:rFonts w:ascii="宋体" w:eastAsia="宋体" w:hAnsi="宋体" w:cs="宋体"/>
                <w:b/>
                <w:color w:val="0D0D0D"/>
                <w:szCs w:val="24"/>
                <w:lang w:eastAsia="zh-CN"/>
              </w:rPr>
              <w:t>30</w:t>
            </w:r>
            <w:r w:rsidRPr="00442C28">
              <w:rPr>
                <w:rFonts w:ascii="宋体" w:eastAsia="宋体" w:hAnsi="宋体" w:cs="宋体" w:hint="eastAsia"/>
                <w:b/>
                <w:color w:val="0D0D0D"/>
                <w:szCs w:val="24"/>
                <w:lang w:eastAsia="zh-CN"/>
              </w:rPr>
              <w:t>多个国家和地区提供了高质量的</w:t>
            </w:r>
            <w:r>
              <w:rPr>
                <w:rFonts w:ascii="宋体" w:eastAsia="宋体" w:hAnsi="宋体" w:cs="宋体" w:hint="eastAsia"/>
                <w:b/>
                <w:color w:val="0D0D0D"/>
                <w:szCs w:val="24"/>
                <w:lang w:eastAsia="zh-CN"/>
              </w:rPr>
              <w:t>贵金属</w:t>
            </w:r>
            <w:r w:rsidRPr="00442C28">
              <w:rPr>
                <w:rFonts w:ascii="宋体" w:eastAsia="宋体" w:hAnsi="宋体" w:cs="宋体" w:hint="eastAsia"/>
                <w:b/>
                <w:color w:val="0D0D0D"/>
                <w:szCs w:val="24"/>
                <w:lang w:eastAsia="zh-CN"/>
              </w:rPr>
              <w:t>纳米晶颗粒</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该</w:t>
            </w:r>
            <w:r>
              <w:rPr>
                <w:rFonts w:ascii="宋体" w:eastAsia="宋体" w:hAnsi="宋体" w:cs="宋体" w:hint="eastAsia"/>
                <w:b/>
                <w:color w:val="0D0D0D"/>
                <w:szCs w:val="24"/>
                <w:lang w:eastAsia="zh-CN"/>
              </w:rPr>
              <w:t>项目</w:t>
            </w:r>
            <w:r w:rsidRPr="00442C28">
              <w:rPr>
                <w:rFonts w:ascii="宋体" w:eastAsia="宋体" w:hAnsi="宋体" w:cs="宋体" w:hint="eastAsia"/>
                <w:b/>
                <w:color w:val="0D0D0D"/>
                <w:szCs w:val="24"/>
                <w:lang w:eastAsia="zh-CN"/>
              </w:rPr>
              <w:t>的湿化学合成方法得到了国内外同行的广泛认可和采用</w:t>
            </w:r>
            <w:r>
              <w:rPr>
                <w:rFonts w:ascii="宋体" w:eastAsia="宋体" w:hAnsi="宋体" w:cs="宋体" w:hint="eastAsia"/>
                <w:b/>
                <w:color w:val="0D0D0D"/>
                <w:szCs w:val="24"/>
                <w:lang w:eastAsia="zh-CN"/>
              </w:rPr>
              <w:t>。</w:t>
            </w:r>
          </w:p>
          <w:p w14:paraId="4B6D0C96" w14:textId="0220F283" w:rsidR="00442C28" w:rsidRPr="00442C28" w:rsidRDefault="00742F89" w:rsidP="00BD1565">
            <w:pPr>
              <w:ind w:left="475" w:firstLine="504"/>
              <w:rPr>
                <w:rFonts w:asciiTheme="minorEastAsia" w:hAnsiTheme="minorEastAsia" w:cs="Times New Roman"/>
                <w:b/>
                <w:color w:val="0D0D0D"/>
                <w:szCs w:val="24"/>
                <w:lang w:eastAsia="zh-CN"/>
              </w:rPr>
            </w:pPr>
            <w:r w:rsidRPr="00442C28">
              <w:rPr>
                <w:rFonts w:ascii="宋体" w:eastAsia="宋体" w:hAnsi="宋体" w:cs="宋体" w:hint="eastAsia"/>
                <w:b/>
                <w:color w:val="0D0D0D"/>
                <w:szCs w:val="24"/>
                <w:lang w:eastAsia="zh-CN"/>
              </w:rPr>
              <w:t>本项目在贵金属纳米晶颗粒的等离激元性质方面开展了系统性的研究</w:t>
            </w:r>
            <w:r>
              <w:rPr>
                <w:rFonts w:ascii="宋体" w:eastAsia="宋体" w:hAnsi="宋体" w:cs="宋体" w:hint="eastAsia"/>
                <w:b/>
                <w:color w:val="0D0D0D"/>
                <w:szCs w:val="24"/>
                <w:lang w:eastAsia="zh-CN"/>
              </w:rPr>
              <w:t>，包括吸收和散射截面、等离激元耦合、等离激元对环境折射指数的灵敏度、等离激元和分子吸收和发射的相互作用、以及等离激元的光热转换效应。</w:t>
            </w:r>
            <w:r w:rsidRPr="00442C28">
              <w:rPr>
                <w:rFonts w:ascii="宋体" w:eastAsia="宋体" w:hAnsi="宋体" w:cs="宋体" w:hint="eastAsia"/>
                <w:b/>
                <w:color w:val="0D0D0D"/>
                <w:szCs w:val="24"/>
                <w:lang w:eastAsia="zh-CN"/>
              </w:rPr>
              <w:t>相关研究成果极大地加深了国内外研究者对</w:t>
            </w:r>
            <w:r>
              <w:rPr>
                <w:rFonts w:ascii="宋体" w:eastAsia="宋体" w:hAnsi="宋体" w:cs="宋体" w:hint="eastAsia"/>
                <w:b/>
                <w:color w:val="0D0D0D"/>
                <w:szCs w:val="24"/>
                <w:lang w:eastAsia="zh-CN"/>
              </w:rPr>
              <w:t>贵金属纳米晶颗粒</w:t>
            </w:r>
            <w:r w:rsidRPr="00442C28">
              <w:rPr>
                <w:rFonts w:ascii="宋体" w:eastAsia="宋体" w:hAnsi="宋体" w:cs="宋体" w:hint="eastAsia"/>
                <w:b/>
                <w:color w:val="0D0D0D"/>
                <w:szCs w:val="24"/>
                <w:lang w:eastAsia="zh-CN"/>
              </w:rPr>
              <w:t>等离激元</w:t>
            </w:r>
            <w:r>
              <w:rPr>
                <w:rFonts w:ascii="宋体" w:eastAsia="宋体" w:hAnsi="宋体" w:cs="宋体" w:hint="eastAsia"/>
                <w:b/>
                <w:color w:val="0D0D0D"/>
                <w:szCs w:val="24"/>
                <w:lang w:eastAsia="zh-CN"/>
              </w:rPr>
              <w:t>性质</w:t>
            </w:r>
            <w:r w:rsidRPr="00442C28">
              <w:rPr>
                <w:rFonts w:ascii="宋体" w:eastAsia="宋体" w:hAnsi="宋体" w:cs="宋体" w:hint="eastAsia"/>
                <w:b/>
                <w:color w:val="0D0D0D"/>
                <w:szCs w:val="24"/>
                <w:lang w:eastAsia="zh-CN"/>
              </w:rPr>
              <w:t>的理解</w:t>
            </w:r>
            <w:r>
              <w:rPr>
                <w:rFonts w:ascii="宋体" w:eastAsia="宋体" w:hAnsi="宋体" w:cs="宋体" w:hint="eastAsia"/>
                <w:b/>
                <w:color w:val="0D0D0D"/>
                <w:szCs w:val="24"/>
                <w:lang w:eastAsia="zh-CN"/>
              </w:rPr>
              <w:t>。</w:t>
            </w:r>
          </w:p>
          <w:p w14:paraId="3188A58B" w14:textId="10B7B31A" w:rsidR="00442C28" w:rsidRPr="00442C28" w:rsidRDefault="00742F89" w:rsidP="00321EA5">
            <w:pPr>
              <w:ind w:left="480" w:firstLine="510"/>
              <w:rPr>
                <w:rFonts w:asciiTheme="minorEastAsia" w:hAnsiTheme="minorEastAsia" w:cs="Times New Roman"/>
                <w:b/>
                <w:color w:val="0D0D0D"/>
                <w:szCs w:val="24"/>
                <w:lang w:eastAsia="zh-CN"/>
              </w:rPr>
            </w:pPr>
            <w:r w:rsidRPr="00442C28">
              <w:rPr>
                <w:rFonts w:ascii="宋体" w:eastAsia="宋体" w:hAnsi="宋体" w:cs="宋体" w:hint="eastAsia"/>
                <w:b/>
                <w:color w:val="0D0D0D"/>
                <w:szCs w:val="24"/>
                <w:lang w:eastAsia="zh-CN"/>
              </w:rPr>
              <w:t>本项目探索了表面等离激元贵金属纳米晶颗粒在众多领域的应用</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包括光催化</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超敏</w:t>
            </w:r>
            <w:r>
              <w:rPr>
                <w:rFonts w:ascii="宋体" w:eastAsia="宋体" w:hAnsi="宋体" w:cs="宋体" w:hint="eastAsia"/>
                <w:b/>
                <w:color w:val="0D0D0D"/>
                <w:szCs w:val="24"/>
                <w:lang w:eastAsia="zh-CN"/>
              </w:rPr>
              <w:t>传感器、</w:t>
            </w:r>
            <w:r w:rsidRPr="00442C28">
              <w:rPr>
                <w:rFonts w:ascii="宋体" w:eastAsia="宋体" w:hAnsi="宋体" w:cs="宋体" w:hint="eastAsia"/>
                <w:b/>
                <w:color w:val="0D0D0D"/>
                <w:szCs w:val="24"/>
                <w:lang w:eastAsia="zh-CN"/>
              </w:rPr>
              <w:t>微流芯片局域</w:t>
            </w:r>
            <w:r>
              <w:rPr>
                <w:rFonts w:ascii="宋体" w:eastAsia="宋体" w:hAnsi="宋体" w:cs="宋体" w:hint="eastAsia"/>
                <w:b/>
                <w:color w:val="0D0D0D"/>
                <w:szCs w:val="24"/>
                <w:lang w:eastAsia="zh-CN"/>
              </w:rPr>
              <w:t>加</w:t>
            </w:r>
            <w:r w:rsidRPr="00442C28">
              <w:rPr>
                <w:rFonts w:ascii="宋体" w:eastAsia="宋体" w:hAnsi="宋体" w:cs="宋体" w:hint="eastAsia"/>
                <w:b/>
                <w:color w:val="0D0D0D"/>
                <w:szCs w:val="24"/>
                <w:lang w:eastAsia="zh-CN"/>
              </w:rPr>
              <w:t>热</w:t>
            </w:r>
            <w:r>
              <w:rPr>
                <w:rFonts w:ascii="宋体" w:eastAsia="宋体" w:hAnsi="宋体" w:cs="宋体" w:hint="eastAsia"/>
                <w:b/>
                <w:color w:val="0D0D0D"/>
                <w:szCs w:val="24"/>
                <w:lang w:eastAsia="zh-CN"/>
              </w:rPr>
              <w:t>、染色、</w:t>
            </w:r>
            <w:r w:rsidRPr="00442C28">
              <w:rPr>
                <w:rFonts w:ascii="宋体" w:eastAsia="宋体" w:hAnsi="宋体" w:cs="宋体" w:hint="eastAsia"/>
                <w:b/>
                <w:color w:val="0D0D0D"/>
                <w:szCs w:val="24"/>
                <w:lang w:eastAsia="zh-CN"/>
              </w:rPr>
              <w:t>颜色</w:t>
            </w:r>
            <w:r>
              <w:rPr>
                <w:rFonts w:ascii="宋体" w:eastAsia="宋体" w:hAnsi="宋体" w:cs="宋体" w:hint="eastAsia"/>
                <w:b/>
                <w:color w:val="0D0D0D"/>
                <w:szCs w:val="24"/>
                <w:lang w:eastAsia="zh-CN"/>
              </w:rPr>
              <w:t>变</w:t>
            </w:r>
            <w:r w:rsidRPr="00442C28">
              <w:rPr>
                <w:rFonts w:ascii="宋体" w:eastAsia="宋体" w:hAnsi="宋体" w:cs="宋体" w:hint="eastAsia"/>
                <w:b/>
                <w:color w:val="0D0D0D"/>
                <w:szCs w:val="24"/>
                <w:lang w:eastAsia="zh-CN"/>
              </w:rPr>
              <w:t>换以及</w:t>
            </w:r>
            <w:r>
              <w:rPr>
                <w:rFonts w:ascii="宋体" w:eastAsia="宋体" w:hAnsi="宋体" w:cs="宋体" w:hint="eastAsia"/>
                <w:b/>
                <w:color w:val="0D0D0D"/>
                <w:szCs w:val="24"/>
                <w:lang w:eastAsia="zh-CN"/>
              </w:rPr>
              <w:t>食物变质</w:t>
            </w:r>
            <w:r w:rsidRPr="00442C28">
              <w:rPr>
                <w:rFonts w:ascii="宋体" w:eastAsia="宋体" w:hAnsi="宋体" w:cs="宋体" w:hint="eastAsia"/>
                <w:b/>
                <w:color w:val="0D0D0D"/>
                <w:szCs w:val="24"/>
                <w:lang w:eastAsia="zh-CN"/>
              </w:rPr>
              <w:t>标签</w:t>
            </w:r>
            <w:r>
              <w:rPr>
                <w:rFonts w:ascii="宋体" w:eastAsia="宋体" w:hAnsi="宋体" w:cs="宋体" w:hint="eastAsia"/>
                <w:b/>
                <w:color w:val="0D0D0D"/>
                <w:szCs w:val="24"/>
                <w:lang w:eastAsia="zh-CN"/>
              </w:rPr>
              <w:t>。一些</w:t>
            </w:r>
            <w:r w:rsidRPr="00442C28">
              <w:rPr>
                <w:rFonts w:ascii="宋体" w:eastAsia="宋体" w:hAnsi="宋体" w:cs="宋体" w:hint="eastAsia"/>
                <w:b/>
                <w:color w:val="0D0D0D"/>
                <w:szCs w:val="24"/>
                <w:lang w:eastAsia="zh-CN"/>
              </w:rPr>
              <w:t>应用受到了国内外</w:t>
            </w:r>
            <w:r>
              <w:rPr>
                <w:rFonts w:ascii="宋体" w:eastAsia="宋体" w:hAnsi="宋体" w:cs="宋体" w:hint="eastAsia"/>
                <w:b/>
                <w:color w:val="0D0D0D"/>
                <w:szCs w:val="24"/>
                <w:lang w:eastAsia="zh-CN"/>
              </w:rPr>
              <w:t>学术界和相关产业研发部门</w:t>
            </w:r>
            <w:r w:rsidRPr="00442C28">
              <w:rPr>
                <w:rFonts w:ascii="宋体" w:eastAsia="宋体" w:hAnsi="宋体" w:cs="宋体" w:hint="eastAsia"/>
                <w:b/>
                <w:color w:val="0D0D0D"/>
                <w:szCs w:val="24"/>
                <w:lang w:eastAsia="zh-CN"/>
              </w:rPr>
              <w:t>的广泛关注</w:t>
            </w:r>
            <w:r>
              <w:rPr>
                <w:rFonts w:ascii="宋体" w:eastAsia="宋体" w:hAnsi="宋体" w:cs="宋体" w:hint="eastAsia"/>
                <w:b/>
                <w:color w:val="0D0D0D"/>
                <w:szCs w:val="24"/>
                <w:lang w:eastAsia="zh-CN"/>
              </w:rPr>
              <w:t>。</w:t>
            </w:r>
          </w:p>
          <w:p w14:paraId="6243912C" w14:textId="76B13DB1" w:rsidR="00442C28" w:rsidRPr="00442C28" w:rsidRDefault="00742F89" w:rsidP="00321EA5">
            <w:pPr>
              <w:ind w:left="480" w:firstLine="510"/>
              <w:rPr>
                <w:rFonts w:asciiTheme="minorEastAsia" w:hAnsiTheme="minorEastAsia" w:cs="Times New Roman"/>
                <w:b/>
                <w:color w:val="0D0D0D"/>
                <w:szCs w:val="24"/>
                <w:lang w:eastAsia="zh-CN"/>
              </w:rPr>
            </w:pPr>
            <w:r w:rsidRPr="00442C28">
              <w:rPr>
                <w:rFonts w:ascii="宋体" w:eastAsia="宋体" w:hAnsi="宋体" w:cs="宋体" w:hint="eastAsia"/>
                <w:b/>
                <w:color w:val="0D0D0D"/>
                <w:szCs w:val="24"/>
                <w:lang w:eastAsia="zh-CN"/>
              </w:rPr>
              <w:t>本项目在重要期刊上发表了</w:t>
            </w:r>
            <w:r>
              <w:rPr>
                <w:rFonts w:ascii="宋体" w:eastAsia="宋体" w:hAnsi="宋体" w:cs="宋体"/>
                <w:b/>
                <w:color w:val="0D0D0D"/>
                <w:szCs w:val="24"/>
                <w:lang w:eastAsia="zh-CN"/>
              </w:rPr>
              <w:t>89</w:t>
            </w:r>
            <w:r w:rsidRPr="00442C28">
              <w:rPr>
                <w:rFonts w:ascii="宋体" w:eastAsia="宋体" w:hAnsi="宋体" w:cs="宋体" w:hint="eastAsia"/>
                <w:b/>
                <w:color w:val="0D0D0D"/>
                <w:szCs w:val="24"/>
                <w:lang w:eastAsia="zh-CN"/>
              </w:rPr>
              <w:t>篇论文</w:t>
            </w:r>
            <w:r>
              <w:rPr>
                <w:rFonts w:ascii="宋体" w:eastAsia="宋体" w:hAnsi="宋体" w:cs="宋体" w:hint="eastAsia"/>
                <w:b/>
                <w:color w:val="0D0D0D"/>
                <w:szCs w:val="24"/>
                <w:lang w:eastAsia="zh-CN"/>
              </w:rPr>
              <w:t>，其研究成果极大地推动了纳米等离激元领域的发展。本</w:t>
            </w:r>
            <w:r w:rsidRPr="00442C28">
              <w:rPr>
                <w:rFonts w:ascii="宋体" w:eastAsia="宋体" w:hAnsi="宋体" w:cs="宋体" w:hint="eastAsia"/>
                <w:b/>
                <w:color w:val="0D0D0D"/>
                <w:szCs w:val="24"/>
                <w:lang w:eastAsia="zh-CN"/>
              </w:rPr>
              <w:t>项目获得了国家教育部高等学校科学研究优秀成果一等奖和伊朗花剌子模一等奖</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对照国家自然科学奖授奖条件</w:t>
            </w:r>
            <w:r>
              <w:rPr>
                <w:rFonts w:ascii="宋体" w:eastAsia="宋体" w:hAnsi="宋体" w:cs="宋体" w:hint="eastAsia"/>
                <w:b/>
                <w:color w:val="0D0D0D"/>
                <w:szCs w:val="24"/>
                <w:lang w:eastAsia="zh-CN"/>
              </w:rPr>
              <w:t>，</w:t>
            </w:r>
            <w:r w:rsidRPr="00442C28">
              <w:rPr>
                <w:rFonts w:ascii="宋体" w:eastAsia="宋体" w:hAnsi="宋体" w:cs="宋体" w:hint="eastAsia"/>
                <w:b/>
                <w:color w:val="0D0D0D"/>
                <w:szCs w:val="24"/>
                <w:lang w:eastAsia="zh-CN"/>
              </w:rPr>
              <w:t>推荐该项目申报</w:t>
            </w:r>
            <w:r>
              <w:rPr>
                <w:rFonts w:ascii="宋体" w:eastAsia="宋体" w:hAnsi="宋体" w:cs="宋体"/>
                <w:b/>
                <w:color w:val="0D0D0D"/>
                <w:szCs w:val="24"/>
                <w:lang w:eastAsia="zh-CN"/>
              </w:rPr>
              <w:t>2020</w:t>
            </w:r>
            <w:r w:rsidRPr="00442C28">
              <w:rPr>
                <w:rFonts w:ascii="宋体" w:eastAsia="宋体" w:hAnsi="宋体" w:cs="宋体" w:hint="eastAsia"/>
                <w:b/>
                <w:color w:val="0D0D0D"/>
                <w:szCs w:val="24"/>
                <w:lang w:eastAsia="zh-CN"/>
              </w:rPr>
              <w:t>年度国家自然科学奖二等奖</w:t>
            </w:r>
            <w:r>
              <w:rPr>
                <w:rFonts w:ascii="宋体" w:eastAsia="宋体" w:hAnsi="宋体" w:cs="宋体" w:hint="eastAsia"/>
                <w:b/>
                <w:color w:val="0D0D0D"/>
                <w:szCs w:val="24"/>
                <w:lang w:eastAsia="zh-CN"/>
              </w:rPr>
              <w:t>。</w:t>
            </w:r>
          </w:p>
          <w:p w14:paraId="5525305B" w14:textId="77777777" w:rsidR="00391497" w:rsidRDefault="00391497" w:rsidP="00DC294C">
            <w:pPr>
              <w:ind w:left="480"/>
              <w:rPr>
                <w:rFonts w:asciiTheme="minorEastAsia" w:hAnsiTheme="minorEastAsia" w:cs="Times New Roman"/>
                <w:b/>
                <w:color w:val="0D0D0D"/>
                <w:szCs w:val="24"/>
                <w:lang w:eastAsia="zh-CN"/>
              </w:rPr>
            </w:pPr>
          </w:p>
          <w:p w14:paraId="0EBCF811" w14:textId="77777777" w:rsidR="00391497" w:rsidRPr="00987C8C" w:rsidRDefault="00391497" w:rsidP="00DC294C">
            <w:pPr>
              <w:rPr>
                <w:rFonts w:asciiTheme="minorEastAsia" w:hAnsiTheme="minorEastAsia" w:cs="Times New Roman"/>
                <w:b/>
                <w:color w:val="0D0D0D"/>
                <w:szCs w:val="24"/>
                <w:lang w:val="en-GB" w:eastAsia="zh-CN"/>
              </w:rPr>
            </w:pPr>
          </w:p>
        </w:tc>
      </w:tr>
      <w:tr w:rsidR="00BD20E1" w14:paraId="273FB175" w14:textId="77777777" w:rsidTr="005B7A6E">
        <w:trPr>
          <w:gridAfter w:val="1"/>
          <w:wAfter w:w="56" w:type="dxa"/>
        </w:trPr>
        <w:tc>
          <w:tcPr>
            <w:tcW w:w="8306" w:type="dxa"/>
          </w:tcPr>
          <w:p w14:paraId="4FA5FD2B" w14:textId="563B29FC" w:rsidR="00BD20E1" w:rsidRPr="00BD20E1" w:rsidRDefault="00742F89" w:rsidP="00BD20E1">
            <w:pPr>
              <w:pStyle w:val="a4"/>
              <w:numPr>
                <w:ilvl w:val="0"/>
                <w:numId w:val="1"/>
              </w:numPr>
              <w:ind w:leftChars="0"/>
              <w:rPr>
                <w:rFonts w:ascii="Times New Roman" w:hAnsi="Times New Roman" w:cs="Times New Roman"/>
                <w:b/>
                <w:spacing w:val="20"/>
              </w:rPr>
            </w:pPr>
            <w:r w:rsidRPr="00742F89">
              <w:rPr>
                <w:rFonts w:ascii="Times New Roman" w:eastAsia="宋体" w:hAnsi="Times New Roman" w:cs="Times New Roman"/>
                <w:b/>
                <w:spacing w:val="20"/>
                <w:lang w:eastAsia="zh-CN"/>
              </w:rPr>
              <w:t xml:space="preserve"> </w:t>
            </w:r>
            <w:r w:rsidRPr="00742F89">
              <w:rPr>
                <w:rFonts w:ascii="Times New Roman" w:eastAsia="宋体" w:hAnsi="Times New Roman" w:cs="Times New Roman" w:hint="eastAsia"/>
                <w:b/>
                <w:spacing w:val="20"/>
                <w:lang w:eastAsia="zh-CN"/>
              </w:rPr>
              <w:t>项目简介</w:t>
            </w:r>
            <w:r w:rsidRPr="00742F89">
              <w:rPr>
                <w:rFonts w:ascii="Times New Roman" w:eastAsia="宋体" w:hAnsi="Times New Roman" w:cs="Times New Roman"/>
                <w:b/>
                <w:spacing w:val="20"/>
                <w:lang w:eastAsia="zh-CN"/>
              </w:rPr>
              <w:t xml:space="preserve"> (</w:t>
            </w:r>
            <w:r w:rsidRPr="00742F89">
              <w:rPr>
                <w:rFonts w:ascii="Times New Roman" w:eastAsia="宋体" w:hAnsi="Times New Roman" w:cs="Times New Roman" w:hint="eastAsia"/>
                <w:b/>
                <w:spacing w:val="20"/>
                <w:lang w:eastAsia="zh-CN"/>
              </w:rPr>
              <w:t>限</w:t>
            </w:r>
            <w:r w:rsidRPr="00742F89">
              <w:rPr>
                <w:rFonts w:ascii="Times New Roman" w:eastAsia="宋体" w:hAnsi="Times New Roman" w:cs="Times New Roman"/>
                <w:b/>
                <w:spacing w:val="20"/>
                <w:lang w:eastAsia="zh-CN"/>
              </w:rPr>
              <w:t>1</w:t>
            </w:r>
            <w:r w:rsidRPr="00742F89">
              <w:rPr>
                <w:rFonts w:ascii="Times New Roman" w:eastAsia="宋体" w:hAnsi="Times New Roman" w:cs="Times New Roman" w:hint="eastAsia"/>
                <w:b/>
                <w:spacing w:val="20"/>
                <w:lang w:eastAsia="zh-CN"/>
              </w:rPr>
              <w:t>页</w:t>
            </w:r>
            <w:r w:rsidRPr="00742F89">
              <w:rPr>
                <w:rFonts w:ascii="Times New Roman" w:eastAsia="宋体" w:hAnsi="Times New Roman" w:cs="Times New Roman"/>
                <w:b/>
                <w:spacing w:val="20"/>
                <w:lang w:eastAsia="zh-CN"/>
              </w:rPr>
              <w:t>)</w:t>
            </w:r>
          </w:p>
          <w:p w14:paraId="2DEE3A4F" w14:textId="77777777" w:rsidR="00BD20E1" w:rsidRPr="00987C8C" w:rsidRDefault="00BD20E1" w:rsidP="00BD20E1">
            <w:pPr>
              <w:rPr>
                <w:rFonts w:ascii="Times New Roman" w:hAnsi="Times New Roman" w:cs="Times New Roman"/>
                <w:spacing w:val="20"/>
                <w:lang w:val="en-GB"/>
              </w:rPr>
            </w:pPr>
          </w:p>
        </w:tc>
      </w:tr>
    </w:tbl>
    <w:p w14:paraId="5187974A" w14:textId="77777777" w:rsidR="00E531A1" w:rsidRDefault="00E531A1">
      <w:pPr>
        <w:rPr>
          <w:lang w:val="en-GB"/>
        </w:rPr>
      </w:pPr>
    </w:p>
    <w:p w14:paraId="59C3DE27" w14:textId="168C0221" w:rsidR="00436E80" w:rsidRPr="00436E80" w:rsidRDefault="00742F89" w:rsidP="00436E80">
      <w:pPr>
        <w:snapToGrid w:val="0"/>
        <w:ind w:firstLine="540"/>
        <w:rPr>
          <w:lang w:val="en-GB" w:eastAsia="zh-CN"/>
        </w:rPr>
      </w:pPr>
      <w:r w:rsidRPr="00742F89">
        <w:rPr>
          <w:rFonts w:eastAsia="宋体" w:hint="eastAsia"/>
          <w:lang w:val="en-GB" w:eastAsia="zh-CN"/>
        </w:rPr>
        <w:t>贵金属纳米晶颗粒含有大量接近于自由运动的电子，在光场作用下，纳米晶颗粒里的电子发生集体振荡，当光场的频率等于电子振荡的固有频率时，共振发生，这一现象称为局域表面等离子体共振，也叫表面等离激元。在等离激元能量附近，单个金属纳米晶颗粒与光相互作用的横截面比通常的有机染料分子要大</w:t>
      </w:r>
      <w:r w:rsidRPr="00742F89">
        <w:rPr>
          <w:rFonts w:eastAsia="宋体"/>
          <w:lang w:val="en-GB" w:eastAsia="zh-CN"/>
        </w:rPr>
        <w:t>4</w:t>
      </w:r>
      <w:r w:rsidRPr="00742F89">
        <w:rPr>
          <w:rFonts w:eastAsia="宋体" w:hint="eastAsia"/>
          <w:lang w:val="en-GB" w:eastAsia="zh-CN"/>
        </w:rPr>
        <w:t>至</w:t>
      </w:r>
      <w:r w:rsidRPr="00742F89">
        <w:rPr>
          <w:rFonts w:eastAsia="宋体"/>
          <w:lang w:val="en-GB" w:eastAsia="zh-CN"/>
        </w:rPr>
        <w:t>5</w:t>
      </w:r>
      <w:r w:rsidRPr="00742F89">
        <w:rPr>
          <w:rFonts w:eastAsia="宋体" w:hint="eastAsia"/>
          <w:lang w:val="en-GB" w:eastAsia="zh-CN"/>
        </w:rPr>
        <w:t>个数量级；表面等离激元纳米晶颗粒能克服光学的衍射极限把光聚焦到几</w:t>
      </w:r>
      <w:r w:rsidRPr="00742F89">
        <w:rPr>
          <w:rFonts w:eastAsia="宋体" w:hint="eastAsia"/>
          <w:lang w:val="en-GB" w:eastAsia="zh-CN"/>
        </w:rPr>
        <w:lastRenderedPageBreak/>
        <w:t>个纳米的尺度；它们的共振频率依赖于颗粒的成分、形状、尺寸、介质环境以及颗粒间的排列组装。由于这些优异的光学特性，表面等离激元贵金属纳米晶颗粒在化学、物理、材料、生物工程以及医学领域引起了世界范围内的广泛关注，它们被广泛用于光学组件、光学材料、光谱测量、非线性光学、化学分析检测、医学诊断治疗、太阳能利用等领域。</w:t>
      </w:r>
    </w:p>
    <w:p w14:paraId="4A2E6A10" w14:textId="75982C3D" w:rsidR="00436E80" w:rsidRPr="00436E80" w:rsidRDefault="00742F89" w:rsidP="00436E80">
      <w:pPr>
        <w:snapToGrid w:val="0"/>
        <w:ind w:firstLine="540"/>
        <w:rPr>
          <w:lang w:val="en-GB" w:eastAsia="zh-CN"/>
        </w:rPr>
      </w:pPr>
      <w:r w:rsidRPr="00742F89">
        <w:rPr>
          <w:rFonts w:eastAsia="宋体" w:hint="eastAsia"/>
          <w:lang w:val="en-GB" w:eastAsia="zh-CN"/>
        </w:rPr>
        <w:t>从</w:t>
      </w:r>
      <w:r w:rsidRPr="00742F89">
        <w:rPr>
          <w:rFonts w:eastAsia="宋体"/>
          <w:lang w:val="en-GB" w:eastAsia="zh-CN"/>
        </w:rPr>
        <w:t>2006</w:t>
      </w:r>
      <w:r w:rsidRPr="00742F89">
        <w:rPr>
          <w:rFonts w:eastAsia="宋体" w:hint="eastAsia"/>
          <w:lang w:val="en-GB" w:eastAsia="zh-CN"/>
        </w:rPr>
        <w:t>年</w:t>
      </w:r>
      <w:r w:rsidRPr="00742F89">
        <w:rPr>
          <w:rFonts w:eastAsia="宋体"/>
          <w:lang w:val="en-GB" w:eastAsia="zh-CN"/>
        </w:rPr>
        <w:t>1</w:t>
      </w:r>
      <w:r w:rsidRPr="00742F89">
        <w:rPr>
          <w:rFonts w:eastAsia="宋体" w:hint="eastAsia"/>
          <w:lang w:val="en-GB" w:eastAsia="zh-CN"/>
        </w:rPr>
        <w:t>月</w:t>
      </w:r>
      <w:r w:rsidRPr="00742F89">
        <w:rPr>
          <w:rFonts w:eastAsia="宋体"/>
          <w:lang w:val="en-GB" w:eastAsia="zh-CN"/>
        </w:rPr>
        <w:t>1</w:t>
      </w:r>
      <w:r w:rsidRPr="00742F89">
        <w:rPr>
          <w:rFonts w:eastAsia="宋体" w:hint="eastAsia"/>
          <w:lang w:val="en-GB" w:eastAsia="zh-CN"/>
        </w:rPr>
        <w:t>日至</w:t>
      </w:r>
      <w:r w:rsidRPr="00742F89">
        <w:rPr>
          <w:rFonts w:eastAsia="宋体"/>
          <w:lang w:val="en-GB" w:eastAsia="zh-CN"/>
        </w:rPr>
        <w:t>2015</w:t>
      </w:r>
      <w:r w:rsidRPr="00742F89">
        <w:rPr>
          <w:rFonts w:eastAsia="宋体" w:hint="eastAsia"/>
          <w:lang w:val="en-GB" w:eastAsia="zh-CN"/>
        </w:rPr>
        <w:t>年</w:t>
      </w:r>
      <w:r w:rsidRPr="00742F89">
        <w:rPr>
          <w:rFonts w:eastAsia="宋体"/>
          <w:lang w:val="en-GB" w:eastAsia="zh-CN"/>
        </w:rPr>
        <w:t>7</w:t>
      </w:r>
      <w:r w:rsidRPr="00742F89">
        <w:rPr>
          <w:rFonts w:eastAsia="宋体" w:hint="eastAsia"/>
          <w:lang w:val="en-GB" w:eastAsia="zh-CN"/>
        </w:rPr>
        <w:t>月</w:t>
      </w:r>
      <w:r w:rsidRPr="00742F89">
        <w:rPr>
          <w:rFonts w:eastAsia="宋体"/>
          <w:lang w:val="en-GB" w:eastAsia="zh-CN"/>
        </w:rPr>
        <w:t>2</w:t>
      </w:r>
      <w:r w:rsidRPr="00742F89">
        <w:rPr>
          <w:rFonts w:eastAsia="宋体" w:hint="eastAsia"/>
          <w:lang w:val="en-GB" w:eastAsia="zh-CN"/>
        </w:rPr>
        <w:t>日，该项目完成人在表面等离激元金纳米晶颗粒方面系统地开展了一系列工作。首先，他们发展了空间选择性氧化和再生长的方法实现了对金纳米晶颗粒的形状</w:t>
      </w:r>
      <w:r w:rsidRPr="00742F89">
        <w:rPr>
          <w:rFonts w:eastAsia="宋体"/>
          <w:lang w:val="en-GB" w:eastAsia="zh-CN"/>
        </w:rPr>
        <w:t>(</w:t>
      </w:r>
      <w:r w:rsidRPr="00742F89">
        <w:rPr>
          <w:rFonts w:eastAsia="宋体" w:hint="eastAsia"/>
          <w:lang w:val="en-GB" w:eastAsia="zh-CN"/>
        </w:rPr>
        <w:t>球、棒、双锥</w:t>
      </w:r>
      <w:r w:rsidRPr="00742F89">
        <w:rPr>
          <w:rFonts w:eastAsia="宋体"/>
          <w:lang w:val="en-GB" w:eastAsia="zh-CN"/>
        </w:rPr>
        <w:t>)</w:t>
      </w:r>
      <w:r w:rsidRPr="00742F89">
        <w:rPr>
          <w:rFonts w:eastAsia="宋体" w:hint="eastAsia"/>
          <w:lang w:val="en-GB" w:eastAsia="zh-CN"/>
        </w:rPr>
        <w:t>和尺寸的精细调控，从而实现了对其表面等离激元性质的精准控制。在金纳米晶颗粒再生长的基础上他们进一步发展了合成方法用以制备一系列基于金的双金属纳米晶颗粒，包括金银、金钯和金铂。这些双金属纳米晶颗粒不仅丰富了表面等离激元性质，还实现了把不同的物理化学性质结合到一种纳米晶颗粒上面，极大地丰富了贵金属纳米材料和它们的物理化学性质，从而为各种技术应用提供了广阔的空间。</w:t>
      </w:r>
    </w:p>
    <w:p w14:paraId="71A7D73A" w14:textId="45FA3791" w:rsidR="00436E80" w:rsidRPr="00436E80" w:rsidRDefault="00742F89" w:rsidP="00436E80">
      <w:pPr>
        <w:snapToGrid w:val="0"/>
        <w:ind w:firstLine="540"/>
        <w:rPr>
          <w:lang w:val="en-GB" w:eastAsia="zh-CN"/>
        </w:rPr>
      </w:pPr>
      <w:r w:rsidRPr="00742F89">
        <w:rPr>
          <w:rFonts w:eastAsia="宋体" w:hint="eastAsia"/>
          <w:lang w:val="en-GB" w:eastAsia="zh-CN"/>
        </w:rPr>
        <w:t>其次，他们对金属纳米晶颗粒的表面等离激元性质进行了系统的研究，从而对其光学性质和行为、以及晶体颗粒的几何结构和性质间的关系有了细致而深刻的理解。他们研究的性质包括颗粒的散射</w:t>
      </w:r>
      <w:r w:rsidRPr="00742F89">
        <w:rPr>
          <w:rFonts w:eastAsia="宋体"/>
          <w:lang w:val="en-GB" w:eastAsia="zh-CN"/>
        </w:rPr>
        <w:t>/</w:t>
      </w:r>
      <w:r w:rsidRPr="00742F89">
        <w:rPr>
          <w:rFonts w:eastAsia="宋体" w:hint="eastAsia"/>
          <w:lang w:val="en-GB" w:eastAsia="zh-CN"/>
        </w:rPr>
        <w:t>吸收截面、表面等离激元能量和颗粒几何结构之间的关系、光热转换、对介质环境的灵敏度、与荧光过程的相互作用、与分子共振的耦合、以及金纳米晶颗粒之间的表面等离激元耦合。他们的研究结果极大地促进了具有表面等离激元性质的金属纳米晶颗粒在光学、生物监测、医学诊疗和太阳能吸收转化方面的应用。</w:t>
      </w:r>
    </w:p>
    <w:p w14:paraId="4EF8D018" w14:textId="46C79FEC" w:rsidR="00436E80" w:rsidRPr="00436E80" w:rsidRDefault="00742F89" w:rsidP="006A5775">
      <w:pPr>
        <w:snapToGrid w:val="0"/>
        <w:ind w:firstLine="540"/>
        <w:rPr>
          <w:lang w:val="en-GB" w:eastAsia="zh-CN"/>
        </w:rPr>
      </w:pPr>
      <w:r w:rsidRPr="00742F89">
        <w:rPr>
          <w:rFonts w:eastAsia="宋体" w:hint="eastAsia"/>
          <w:lang w:val="en-GB" w:eastAsia="zh-CN"/>
        </w:rPr>
        <w:t>最后，他们利用金纳米晶基于表面等离激元的优异光学性质探索了一系列应用，包括布料和固体表面的染色、微流芯片局域加热、颜色开关、对温度敏感食品和药物的质量指示剂、以及利用表面等离激元来高效吸收光能驱动化学反应。部分工作在国际上引起了很大的反响。</w:t>
      </w:r>
    </w:p>
    <w:p w14:paraId="3A5404A8" w14:textId="0F7F3E2B" w:rsidR="00436E80" w:rsidRPr="00436E80" w:rsidRDefault="00742F89" w:rsidP="00436E80">
      <w:pPr>
        <w:snapToGrid w:val="0"/>
        <w:ind w:firstLine="540"/>
        <w:rPr>
          <w:lang w:val="en-GB" w:eastAsia="zh-CN"/>
        </w:rPr>
      </w:pPr>
      <w:r w:rsidRPr="00742F89">
        <w:rPr>
          <w:rFonts w:eastAsia="宋体" w:hint="eastAsia"/>
          <w:lang w:val="en-GB" w:eastAsia="zh-CN"/>
        </w:rPr>
        <w:t>在该项目上完成人已发表了学术论文</w:t>
      </w:r>
      <w:r w:rsidRPr="00742F89">
        <w:rPr>
          <w:rFonts w:eastAsia="宋体"/>
          <w:lang w:val="en-GB" w:eastAsia="zh-CN"/>
        </w:rPr>
        <w:t>89</w:t>
      </w:r>
      <w:r w:rsidRPr="00742F89">
        <w:rPr>
          <w:rFonts w:eastAsia="宋体" w:hint="eastAsia"/>
          <w:lang w:val="en-GB" w:eastAsia="zh-CN"/>
        </w:rPr>
        <w:t>篇</w:t>
      </w:r>
      <w:r w:rsidRPr="00742F89">
        <w:rPr>
          <w:rFonts w:eastAsia="宋体"/>
          <w:lang w:val="en-GB" w:eastAsia="zh-CN"/>
        </w:rPr>
        <w:t>(</w:t>
      </w:r>
      <w:r w:rsidRPr="00742F89">
        <w:rPr>
          <w:rFonts w:eastAsia="宋体" w:hint="eastAsia"/>
          <w:lang w:val="en-GB" w:eastAsia="zh-CN"/>
        </w:rPr>
        <w:t>合成</w:t>
      </w:r>
      <w:r w:rsidRPr="00742F89">
        <w:rPr>
          <w:rFonts w:eastAsia="宋体"/>
          <w:lang w:val="en-GB" w:eastAsia="zh-CN"/>
        </w:rPr>
        <w:t>37</w:t>
      </w:r>
      <w:r w:rsidRPr="00742F89">
        <w:rPr>
          <w:rFonts w:eastAsia="宋体" w:hint="eastAsia"/>
          <w:lang w:val="en-GB" w:eastAsia="zh-CN"/>
        </w:rPr>
        <w:t>篇，性质</w:t>
      </w:r>
      <w:r w:rsidRPr="00742F89">
        <w:rPr>
          <w:rFonts w:eastAsia="宋体"/>
          <w:lang w:val="en-GB" w:eastAsia="zh-CN"/>
        </w:rPr>
        <w:t>30</w:t>
      </w:r>
      <w:r w:rsidRPr="00742F89">
        <w:rPr>
          <w:rFonts w:eastAsia="宋体" w:hint="eastAsia"/>
          <w:lang w:val="en-GB" w:eastAsia="zh-CN"/>
        </w:rPr>
        <w:t>篇，应用</w:t>
      </w:r>
      <w:r w:rsidRPr="00742F89">
        <w:rPr>
          <w:rFonts w:eastAsia="宋体"/>
          <w:lang w:val="en-GB" w:eastAsia="zh-CN"/>
        </w:rPr>
        <w:t>16</w:t>
      </w:r>
      <w:r w:rsidRPr="00742F89">
        <w:rPr>
          <w:rFonts w:eastAsia="宋体" w:hint="eastAsia"/>
          <w:lang w:val="en-GB" w:eastAsia="zh-CN"/>
        </w:rPr>
        <w:t>篇，应邀综述</w:t>
      </w:r>
      <w:r w:rsidRPr="00742F89">
        <w:rPr>
          <w:rFonts w:eastAsia="宋体"/>
          <w:lang w:val="en-GB" w:eastAsia="zh-CN"/>
        </w:rPr>
        <w:t>6</w:t>
      </w:r>
      <w:r w:rsidRPr="00742F89">
        <w:rPr>
          <w:rFonts w:eastAsia="宋体" w:hint="eastAsia"/>
          <w:lang w:val="en-GB" w:eastAsia="zh-CN"/>
        </w:rPr>
        <w:t>篇</w:t>
      </w:r>
      <w:r w:rsidRPr="00742F89">
        <w:rPr>
          <w:rFonts w:eastAsia="宋体"/>
          <w:lang w:val="en-GB" w:eastAsia="zh-CN"/>
        </w:rPr>
        <w:t>)</w:t>
      </w:r>
      <w:r w:rsidRPr="00742F89">
        <w:rPr>
          <w:rFonts w:eastAsia="宋体" w:hint="eastAsia"/>
          <w:lang w:val="en-GB" w:eastAsia="zh-CN"/>
        </w:rPr>
        <w:t>，其中研究文章有</w:t>
      </w:r>
      <w:r w:rsidRPr="00742F89">
        <w:rPr>
          <w:rFonts w:eastAsia="宋体"/>
          <w:lang w:val="en-GB" w:eastAsia="zh-CN"/>
        </w:rPr>
        <w:t>7</w:t>
      </w:r>
      <w:r w:rsidRPr="00742F89">
        <w:rPr>
          <w:rFonts w:eastAsia="宋体" w:hint="eastAsia"/>
          <w:lang w:val="en-GB" w:eastAsia="zh-CN"/>
        </w:rPr>
        <w:t>篇</w:t>
      </w:r>
      <w:r w:rsidRPr="00742F89">
        <w:rPr>
          <w:rFonts w:eastAsia="宋体"/>
          <w:lang w:val="en-GB" w:eastAsia="zh-CN"/>
        </w:rPr>
        <w:t>Journal of the American Chemical Society</w:t>
      </w:r>
      <w:r w:rsidRPr="00742F89">
        <w:rPr>
          <w:rFonts w:eastAsia="宋体" w:hint="eastAsia"/>
          <w:lang w:val="en-GB" w:eastAsia="zh-CN"/>
        </w:rPr>
        <w:t>、</w:t>
      </w:r>
      <w:r w:rsidRPr="00742F89">
        <w:rPr>
          <w:rFonts w:eastAsia="宋体"/>
          <w:lang w:val="en-GB" w:eastAsia="zh-CN"/>
        </w:rPr>
        <w:t>5</w:t>
      </w:r>
      <w:r w:rsidRPr="00742F89">
        <w:rPr>
          <w:rFonts w:eastAsia="宋体" w:hint="eastAsia"/>
          <w:lang w:val="en-GB" w:eastAsia="zh-CN"/>
        </w:rPr>
        <w:t>篇</w:t>
      </w:r>
      <w:proofErr w:type="spellStart"/>
      <w:r w:rsidRPr="00742F89">
        <w:rPr>
          <w:rFonts w:eastAsia="宋体"/>
          <w:lang w:val="en-GB" w:eastAsia="zh-CN"/>
        </w:rPr>
        <w:t>Angewandte</w:t>
      </w:r>
      <w:proofErr w:type="spellEnd"/>
      <w:r w:rsidRPr="00742F89">
        <w:rPr>
          <w:rFonts w:eastAsia="宋体"/>
          <w:lang w:val="en-GB" w:eastAsia="zh-CN"/>
        </w:rPr>
        <w:t xml:space="preserve"> </w:t>
      </w:r>
      <w:proofErr w:type="spellStart"/>
      <w:r w:rsidRPr="00742F89">
        <w:rPr>
          <w:rFonts w:eastAsia="宋体"/>
          <w:lang w:val="en-GB" w:eastAsia="zh-CN"/>
        </w:rPr>
        <w:t>Chemie</w:t>
      </w:r>
      <w:proofErr w:type="spellEnd"/>
      <w:r w:rsidRPr="00742F89">
        <w:rPr>
          <w:rFonts w:eastAsia="宋体"/>
          <w:lang w:val="en-GB" w:eastAsia="zh-CN"/>
        </w:rPr>
        <w:t xml:space="preserve"> International Edition</w:t>
      </w:r>
      <w:r w:rsidRPr="00742F89">
        <w:rPr>
          <w:rFonts w:eastAsia="宋体" w:hint="eastAsia"/>
          <w:lang w:val="en-GB" w:eastAsia="zh-CN"/>
        </w:rPr>
        <w:t>、</w:t>
      </w:r>
      <w:r w:rsidRPr="00742F89">
        <w:rPr>
          <w:rFonts w:eastAsia="宋体"/>
          <w:lang w:val="en-GB" w:eastAsia="zh-CN"/>
        </w:rPr>
        <w:t>4</w:t>
      </w:r>
      <w:r w:rsidRPr="00742F89">
        <w:rPr>
          <w:rFonts w:eastAsia="宋体" w:hint="eastAsia"/>
          <w:lang w:val="en-GB" w:eastAsia="zh-CN"/>
        </w:rPr>
        <w:t>篇</w:t>
      </w:r>
      <w:r w:rsidRPr="00742F89">
        <w:rPr>
          <w:rFonts w:eastAsia="宋体"/>
          <w:lang w:val="en-GB" w:eastAsia="zh-CN"/>
        </w:rPr>
        <w:t>Nano Letters</w:t>
      </w:r>
      <w:r w:rsidRPr="00742F89">
        <w:rPr>
          <w:rFonts w:eastAsia="宋体" w:hint="eastAsia"/>
          <w:lang w:val="en-GB" w:eastAsia="zh-CN"/>
        </w:rPr>
        <w:t>、</w:t>
      </w:r>
      <w:r w:rsidRPr="00742F89">
        <w:rPr>
          <w:rFonts w:eastAsia="宋体"/>
          <w:lang w:val="en-GB" w:eastAsia="zh-CN"/>
        </w:rPr>
        <w:t>3</w:t>
      </w:r>
      <w:r w:rsidRPr="00742F89">
        <w:rPr>
          <w:rFonts w:eastAsia="宋体" w:hint="eastAsia"/>
          <w:lang w:val="en-GB" w:eastAsia="zh-CN"/>
        </w:rPr>
        <w:t>篇</w:t>
      </w:r>
      <w:r w:rsidRPr="00742F89">
        <w:rPr>
          <w:rFonts w:eastAsia="宋体"/>
          <w:lang w:val="en-GB" w:eastAsia="zh-CN"/>
        </w:rPr>
        <w:t>Advanced Materials</w:t>
      </w:r>
      <w:r w:rsidRPr="00742F89">
        <w:rPr>
          <w:rFonts w:eastAsia="宋体" w:hint="eastAsia"/>
          <w:lang w:val="en-GB" w:eastAsia="zh-CN"/>
        </w:rPr>
        <w:t>、</w:t>
      </w:r>
      <w:r w:rsidRPr="00742F89">
        <w:rPr>
          <w:rFonts w:eastAsia="宋体"/>
          <w:lang w:val="en-GB" w:eastAsia="zh-CN"/>
        </w:rPr>
        <w:t>13</w:t>
      </w:r>
      <w:r w:rsidRPr="00742F89">
        <w:rPr>
          <w:rFonts w:eastAsia="宋体" w:hint="eastAsia"/>
          <w:lang w:val="en-GB" w:eastAsia="zh-CN"/>
        </w:rPr>
        <w:t>篇</w:t>
      </w:r>
      <w:r w:rsidRPr="00742F89">
        <w:rPr>
          <w:rFonts w:eastAsia="宋体"/>
          <w:lang w:val="en-GB" w:eastAsia="zh-CN"/>
        </w:rPr>
        <w:t>ACS Nano</w:t>
      </w:r>
      <w:r w:rsidRPr="00742F89">
        <w:rPr>
          <w:rFonts w:eastAsia="宋体" w:hint="eastAsia"/>
          <w:lang w:val="en-GB" w:eastAsia="zh-CN"/>
        </w:rPr>
        <w:t>、</w:t>
      </w:r>
      <w:r w:rsidRPr="00742F89">
        <w:rPr>
          <w:rFonts w:eastAsia="宋体"/>
          <w:lang w:val="en-GB" w:eastAsia="zh-CN"/>
        </w:rPr>
        <w:t>5</w:t>
      </w:r>
      <w:r w:rsidRPr="00742F89">
        <w:rPr>
          <w:rFonts w:eastAsia="宋体" w:hint="eastAsia"/>
          <w:lang w:val="en-GB" w:eastAsia="zh-CN"/>
        </w:rPr>
        <w:t>篇</w:t>
      </w:r>
      <w:r w:rsidRPr="00742F89">
        <w:rPr>
          <w:rFonts w:eastAsia="宋体"/>
          <w:lang w:val="en-GB" w:eastAsia="zh-CN"/>
        </w:rPr>
        <w:t>Advanced Functional Materials</w:t>
      </w:r>
      <w:r w:rsidRPr="00742F89">
        <w:rPr>
          <w:rFonts w:eastAsia="宋体" w:hint="eastAsia"/>
          <w:lang w:val="en-GB" w:eastAsia="zh-CN"/>
        </w:rPr>
        <w:t>、</w:t>
      </w:r>
      <w:r w:rsidRPr="00742F89">
        <w:rPr>
          <w:rFonts w:eastAsia="宋体"/>
          <w:lang w:val="en-GB" w:eastAsia="zh-CN"/>
        </w:rPr>
        <w:t>10</w:t>
      </w:r>
      <w:r w:rsidRPr="00742F89">
        <w:rPr>
          <w:rFonts w:eastAsia="宋体" w:hint="eastAsia"/>
          <w:lang w:val="en-GB" w:eastAsia="zh-CN"/>
        </w:rPr>
        <w:t>篇</w:t>
      </w:r>
      <w:r w:rsidRPr="00742F89">
        <w:rPr>
          <w:rFonts w:eastAsia="宋体"/>
          <w:lang w:val="en-GB" w:eastAsia="zh-CN"/>
        </w:rPr>
        <w:t>Small</w:t>
      </w:r>
      <w:r w:rsidRPr="00742F89">
        <w:rPr>
          <w:rFonts w:eastAsia="宋体" w:hint="eastAsia"/>
          <w:lang w:val="en-GB" w:eastAsia="zh-CN"/>
        </w:rPr>
        <w:t>、</w:t>
      </w:r>
      <w:r w:rsidRPr="00742F89">
        <w:rPr>
          <w:rFonts w:eastAsia="宋体"/>
          <w:lang w:val="en-GB" w:eastAsia="zh-CN"/>
        </w:rPr>
        <w:t>9</w:t>
      </w:r>
      <w:r w:rsidRPr="00742F89">
        <w:rPr>
          <w:rFonts w:eastAsia="宋体" w:hint="eastAsia"/>
          <w:lang w:val="en-GB" w:eastAsia="zh-CN"/>
        </w:rPr>
        <w:t>篇</w:t>
      </w:r>
      <w:r w:rsidRPr="00742F89">
        <w:rPr>
          <w:rFonts w:eastAsia="宋体"/>
          <w:lang w:val="en-GB" w:eastAsia="zh-CN"/>
        </w:rPr>
        <w:t>Nanoscale</w:t>
      </w:r>
      <w:r w:rsidRPr="00742F89">
        <w:rPr>
          <w:rFonts w:eastAsia="宋体" w:hint="eastAsia"/>
          <w:lang w:val="en-GB" w:eastAsia="zh-CN"/>
        </w:rPr>
        <w:t>，综述性文章有</w:t>
      </w:r>
      <w:r w:rsidRPr="00742F89">
        <w:rPr>
          <w:rFonts w:eastAsia="宋体"/>
          <w:lang w:val="en-GB" w:eastAsia="zh-CN"/>
        </w:rPr>
        <w:t>6</w:t>
      </w:r>
      <w:r w:rsidRPr="00742F89">
        <w:rPr>
          <w:rFonts w:eastAsia="宋体" w:hint="eastAsia"/>
          <w:lang w:val="en-GB" w:eastAsia="zh-CN"/>
        </w:rPr>
        <w:t>篇，包括</w:t>
      </w:r>
      <w:r w:rsidRPr="00742F89">
        <w:rPr>
          <w:rFonts w:eastAsia="宋体"/>
          <w:lang w:val="en-GB" w:eastAsia="zh-CN"/>
        </w:rPr>
        <w:t>1</w:t>
      </w:r>
      <w:r w:rsidRPr="00742F89">
        <w:rPr>
          <w:rFonts w:eastAsia="宋体" w:hint="eastAsia"/>
          <w:lang w:val="en-GB" w:eastAsia="zh-CN"/>
        </w:rPr>
        <w:t>篇</w:t>
      </w:r>
      <w:r w:rsidRPr="00742F89">
        <w:rPr>
          <w:rFonts w:eastAsia="宋体"/>
          <w:lang w:val="en-GB" w:eastAsia="zh-CN"/>
        </w:rPr>
        <w:t>Chemical Society Reviews</w:t>
      </w:r>
      <w:r w:rsidRPr="00742F89">
        <w:rPr>
          <w:rFonts w:eastAsia="宋体" w:hint="eastAsia"/>
          <w:lang w:val="en-GB" w:eastAsia="zh-CN"/>
        </w:rPr>
        <w:t>、</w:t>
      </w:r>
      <w:r w:rsidRPr="00742F89">
        <w:rPr>
          <w:rFonts w:eastAsia="宋体"/>
          <w:lang w:val="en-GB" w:eastAsia="zh-CN"/>
        </w:rPr>
        <w:t>1</w:t>
      </w:r>
      <w:r w:rsidRPr="00742F89">
        <w:rPr>
          <w:rFonts w:eastAsia="宋体" w:hint="eastAsia"/>
          <w:lang w:val="en-GB" w:eastAsia="zh-CN"/>
        </w:rPr>
        <w:t>篇</w:t>
      </w:r>
      <w:r w:rsidRPr="00742F89">
        <w:rPr>
          <w:rFonts w:eastAsia="宋体"/>
          <w:lang w:val="en-GB" w:eastAsia="zh-CN"/>
        </w:rPr>
        <w:t>Advanced Materials</w:t>
      </w:r>
      <w:r w:rsidRPr="00742F89">
        <w:rPr>
          <w:rFonts w:eastAsia="宋体" w:hint="eastAsia"/>
          <w:lang w:val="en-GB" w:eastAsia="zh-CN"/>
        </w:rPr>
        <w:t>、</w:t>
      </w:r>
      <w:r w:rsidRPr="00742F89">
        <w:rPr>
          <w:rFonts w:eastAsia="宋体"/>
          <w:lang w:val="en-GB" w:eastAsia="zh-CN"/>
        </w:rPr>
        <w:t>1</w:t>
      </w:r>
      <w:r w:rsidRPr="00742F89">
        <w:rPr>
          <w:rFonts w:eastAsia="宋体" w:hint="eastAsia"/>
          <w:lang w:val="en-GB" w:eastAsia="zh-CN"/>
        </w:rPr>
        <w:t>篇《物理》。他们的研究成果极大地促进了纳米表面等离激元领域的发展。该项目获得了</w:t>
      </w:r>
      <w:r w:rsidRPr="00742F89">
        <w:rPr>
          <w:rFonts w:eastAsia="宋体"/>
          <w:lang w:val="en-GB" w:eastAsia="zh-CN"/>
        </w:rPr>
        <w:t>2016</w:t>
      </w:r>
      <w:r w:rsidRPr="00742F89">
        <w:rPr>
          <w:rFonts w:eastAsia="宋体" w:hint="eastAsia"/>
          <w:lang w:val="en-GB" w:eastAsia="zh-CN"/>
        </w:rPr>
        <w:t>年国家教育部高等学校科学研究优秀成果一等奖和</w:t>
      </w:r>
      <w:r w:rsidRPr="00742F89">
        <w:rPr>
          <w:rFonts w:eastAsia="宋体"/>
          <w:lang w:val="en-GB" w:eastAsia="zh-CN"/>
        </w:rPr>
        <w:t>2018</w:t>
      </w:r>
      <w:r w:rsidRPr="00742F89">
        <w:rPr>
          <w:rFonts w:eastAsia="宋体" w:hint="eastAsia"/>
          <w:lang w:val="en-GB" w:eastAsia="zh-CN"/>
        </w:rPr>
        <w:t>年</w:t>
      </w:r>
      <w:r w:rsidR="00AC429B" w:rsidRPr="00742F89">
        <w:rPr>
          <w:rFonts w:eastAsia="宋体" w:hint="eastAsia"/>
          <w:lang w:val="en-GB" w:eastAsia="zh-CN"/>
        </w:rPr>
        <w:t>伊朗</w:t>
      </w:r>
      <w:r w:rsidRPr="00742F89">
        <w:rPr>
          <w:rFonts w:eastAsia="宋体" w:hint="eastAsia"/>
          <w:lang w:val="en-GB" w:eastAsia="zh-CN"/>
        </w:rPr>
        <w:t>花剌子模一等奖。</w:t>
      </w:r>
    </w:p>
    <w:p w14:paraId="44437600" w14:textId="77777777" w:rsidR="00442C28" w:rsidRDefault="00442C28">
      <w:pPr>
        <w:rPr>
          <w:lang w:val="en-GB" w:eastAsia="zh-CN"/>
        </w:rPr>
      </w:pPr>
    </w:p>
    <w:p w14:paraId="6B12B716" w14:textId="77777777" w:rsidR="00BA0B3D" w:rsidRDefault="00BA0B3D">
      <w:pPr>
        <w:widowControl/>
        <w:rPr>
          <w:lang w:eastAsia="zh-CN"/>
        </w:rPr>
      </w:pPr>
      <w:r>
        <w:rPr>
          <w:lang w:eastAsia="zh-CN"/>
        </w:rPr>
        <w:br w:type="page"/>
      </w:r>
    </w:p>
    <w:tbl>
      <w:tblPr>
        <w:tblStyle w:val="a3"/>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7"/>
      </w:tblGrid>
      <w:tr w:rsidR="00BD20E1" w14:paraId="4FDA0FDA" w14:textId="77777777" w:rsidTr="00BE2B53">
        <w:tc>
          <w:tcPr>
            <w:tcW w:w="9215" w:type="dxa"/>
          </w:tcPr>
          <w:p w14:paraId="4806C612" w14:textId="4831D45B" w:rsidR="00BD20E1" w:rsidRDefault="00742F89" w:rsidP="00BD20E1">
            <w:pPr>
              <w:pStyle w:val="a4"/>
              <w:numPr>
                <w:ilvl w:val="0"/>
                <w:numId w:val="1"/>
              </w:numPr>
              <w:ind w:leftChars="0"/>
              <w:rPr>
                <w:rFonts w:ascii="Times New Roman" w:hAnsi="Times New Roman" w:cs="Times New Roman"/>
                <w:b/>
                <w:spacing w:val="20"/>
              </w:rPr>
            </w:pPr>
            <w:r w:rsidRPr="00742F89">
              <w:rPr>
                <w:rFonts w:ascii="Times New Roman" w:eastAsia="宋体" w:hAnsi="Times New Roman" w:cs="Times New Roman"/>
                <w:b/>
                <w:spacing w:val="20"/>
                <w:lang w:eastAsia="zh-CN"/>
              </w:rPr>
              <w:lastRenderedPageBreak/>
              <w:t xml:space="preserve"> </w:t>
            </w:r>
            <w:r w:rsidRPr="00742F89">
              <w:rPr>
                <w:rFonts w:ascii="Times New Roman" w:eastAsia="宋体" w:hAnsi="Times New Roman" w:cs="Times New Roman" w:hint="eastAsia"/>
                <w:b/>
                <w:spacing w:val="20"/>
                <w:lang w:eastAsia="zh-CN"/>
              </w:rPr>
              <w:t>代表性论文专著目录</w:t>
            </w:r>
          </w:p>
          <w:p w14:paraId="46E97CC7" w14:textId="77777777" w:rsidR="00160AED" w:rsidRDefault="00160AED" w:rsidP="00BD20E1">
            <w:pPr>
              <w:rPr>
                <w:rFonts w:ascii="Times New Roman" w:hAnsi="Times New Roman" w:cs="Times New Roman"/>
                <w:b/>
                <w:spacing w:val="20"/>
              </w:rPr>
            </w:pPr>
          </w:p>
          <w:p w14:paraId="5F3A145F" w14:textId="43A3A3AC" w:rsidR="009247AC" w:rsidRDefault="004070CB" w:rsidP="004070CB">
            <w:pPr>
              <w:pStyle w:val="a9"/>
              <w:adjustRightInd w:val="0"/>
              <w:spacing w:line="240" w:lineRule="auto"/>
              <w:ind w:firstLineChars="0" w:firstLine="0"/>
              <w:jc w:val="left"/>
              <w:outlineLvl w:val="1"/>
              <w:rPr>
                <w:rFonts w:ascii="宋体" w:hAnsi="宋体"/>
                <w:color w:val="000000"/>
                <w:sz w:val="21"/>
                <w:szCs w:val="28"/>
              </w:rPr>
            </w:pPr>
            <w:r w:rsidRPr="004070CB">
              <w:rPr>
                <w:rFonts w:ascii="宋体" w:hAnsi="宋体" w:hint="eastAsia"/>
                <w:color w:val="000000"/>
                <w:sz w:val="21"/>
                <w:szCs w:val="28"/>
              </w:rPr>
              <w:t>SCI他引次数</w:t>
            </w:r>
            <w:r>
              <w:rPr>
                <w:rFonts w:ascii="宋体" w:hAnsi="宋体" w:hint="eastAsia"/>
                <w:color w:val="000000"/>
                <w:sz w:val="21"/>
                <w:szCs w:val="28"/>
              </w:rPr>
              <w:t>指的是Science Citation Index (SCI-EXPANDED)数据库中排除所有论文作者的他引次数。</w:t>
            </w:r>
          </w:p>
          <w:p w14:paraId="77CAC497" w14:textId="28B4929E" w:rsidR="004070CB" w:rsidRPr="004070CB" w:rsidRDefault="004070CB" w:rsidP="004070CB">
            <w:pPr>
              <w:pStyle w:val="a9"/>
              <w:adjustRightInd w:val="0"/>
              <w:spacing w:line="240" w:lineRule="auto"/>
              <w:ind w:firstLineChars="0" w:firstLine="0"/>
              <w:jc w:val="left"/>
              <w:outlineLvl w:val="1"/>
              <w:rPr>
                <w:rFonts w:ascii="宋体" w:hAnsi="宋体"/>
                <w:color w:val="000000"/>
                <w:sz w:val="21"/>
                <w:szCs w:val="28"/>
              </w:rPr>
            </w:pPr>
            <w:r>
              <w:rPr>
                <w:rFonts w:ascii="宋体" w:hAnsi="宋体" w:hint="eastAsia"/>
                <w:color w:val="000000"/>
                <w:sz w:val="21"/>
                <w:szCs w:val="28"/>
              </w:rPr>
              <w:t>他引总次数指的是Web of Science Core Collection数据库中排除所有论文作者的他引次数。</w:t>
            </w:r>
          </w:p>
          <w:tbl>
            <w:tblPr>
              <w:tblW w:w="9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2946"/>
              <w:gridCol w:w="1371"/>
              <w:gridCol w:w="636"/>
              <w:gridCol w:w="1161"/>
              <w:gridCol w:w="951"/>
              <w:gridCol w:w="636"/>
              <w:gridCol w:w="636"/>
              <w:gridCol w:w="636"/>
              <w:gridCol w:w="426"/>
            </w:tblGrid>
            <w:tr w:rsidR="00E67B98" w:rsidRPr="00E120E8" w14:paraId="0BC7C259" w14:textId="77777777" w:rsidTr="006E0041">
              <w:trPr>
                <w:trHeight w:val="1873"/>
                <w:jc w:val="center"/>
              </w:trPr>
              <w:tc>
                <w:tcPr>
                  <w:tcW w:w="426" w:type="dxa"/>
                  <w:vAlign w:val="center"/>
                </w:tcPr>
                <w:p w14:paraId="0664A8C7" w14:textId="0818DAE0"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序号</w:t>
                  </w:r>
                </w:p>
              </w:tc>
              <w:tc>
                <w:tcPr>
                  <w:tcW w:w="2946" w:type="dxa"/>
                  <w:vAlign w:val="center"/>
                </w:tcPr>
                <w:p w14:paraId="5EAB7C89" w14:textId="33E8369A"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论文专著</w:t>
                  </w:r>
                </w:p>
                <w:p w14:paraId="73D56DFB" w14:textId="3CDDCDF4"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名称/</w:t>
                  </w:r>
                  <w:r w:rsidRPr="00742F89">
                    <w:rPr>
                      <w:rFonts w:ascii="宋体" w:hAnsi="宋体" w:hint="eastAsia"/>
                      <w:color w:val="000000"/>
                      <w:sz w:val="21"/>
                      <w:szCs w:val="28"/>
                    </w:rPr>
                    <w:t>刊名</w:t>
                  </w:r>
                </w:p>
                <w:p w14:paraId="5DE92AB2" w14:textId="3818F741"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w:t>
                  </w:r>
                  <w:r w:rsidRPr="00742F89">
                    <w:rPr>
                      <w:rFonts w:ascii="宋体" w:hAnsi="宋体" w:hint="eastAsia"/>
                      <w:color w:val="000000"/>
                      <w:sz w:val="21"/>
                      <w:szCs w:val="28"/>
                    </w:rPr>
                    <w:t>作者</w:t>
                  </w:r>
                </w:p>
              </w:tc>
              <w:tc>
                <w:tcPr>
                  <w:tcW w:w="741" w:type="dxa"/>
                  <w:vAlign w:val="center"/>
                </w:tcPr>
                <w:p w14:paraId="5517D9E3" w14:textId="0C146775"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年卷页码</w:t>
                  </w:r>
                </w:p>
                <w:p w14:paraId="0F0EB089" w14:textId="49702953"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hint="eastAsia"/>
                      <w:color w:val="000000"/>
                      <w:sz w:val="21"/>
                      <w:szCs w:val="28"/>
                    </w:rPr>
                    <w:t>（</w:t>
                  </w:r>
                  <w:r w:rsidRPr="00742F89">
                    <w:rPr>
                      <w:rFonts w:ascii="宋体" w:hAnsi="宋体"/>
                      <w:color w:val="000000"/>
                      <w:sz w:val="21"/>
                      <w:szCs w:val="28"/>
                    </w:rPr>
                    <w:t>xx</w:t>
                  </w:r>
                  <w:r w:rsidRPr="00742F89">
                    <w:rPr>
                      <w:rFonts w:ascii="宋体" w:hAnsi="宋体" w:hint="eastAsia"/>
                      <w:color w:val="000000"/>
                      <w:sz w:val="21"/>
                      <w:szCs w:val="28"/>
                    </w:rPr>
                    <w:t>年</w:t>
                  </w:r>
                  <w:r w:rsidRPr="00742F89">
                    <w:rPr>
                      <w:rFonts w:ascii="宋体" w:hAnsi="宋体"/>
                      <w:color w:val="000000"/>
                      <w:sz w:val="21"/>
                      <w:szCs w:val="28"/>
                    </w:rPr>
                    <w:t>xx</w:t>
                  </w:r>
                  <w:r w:rsidRPr="00742F89">
                    <w:rPr>
                      <w:rFonts w:ascii="宋体" w:hAnsi="宋体" w:hint="eastAsia"/>
                      <w:color w:val="000000"/>
                      <w:sz w:val="21"/>
                      <w:szCs w:val="28"/>
                    </w:rPr>
                    <w:t>卷</w:t>
                  </w:r>
                </w:p>
                <w:p w14:paraId="41972DCB" w14:textId="57D6B812"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xx页）</w:t>
                  </w:r>
                </w:p>
              </w:tc>
              <w:tc>
                <w:tcPr>
                  <w:tcW w:w="636" w:type="dxa"/>
                  <w:vAlign w:val="center"/>
                </w:tcPr>
                <w:p w14:paraId="5FC49D29" w14:textId="107E4110"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 xml:space="preserve">发表时间（年月 </w:t>
                  </w:r>
                  <w:r w:rsidRPr="00742F89">
                    <w:rPr>
                      <w:rFonts w:ascii="宋体" w:hAnsi="宋体" w:hint="eastAsia"/>
                      <w:color w:val="000000"/>
                      <w:sz w:val="21"/>
                      <w:szCs w:val="28"/>
                    </w:rPr>
                    <w:t>日）</w:t>
                  </w:r>
                </w:p>
              </w:tc>
              <w:tc>
                <w:tcPr>
                  <w:tcW w:w="1161" w:type="dxa"/>
                  <w:vAlign w:val="center"/>
                </w:tcPr>
                <w:p w14:paraId="14CE14A0" w14:textId="547F3107"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通讯作者（含共同）</w:t>
                  </w:r>
                </w:p>
              </w:tc>
              <w:tc>
                <w:tcPr>
                  <w:tcW w:w="951" w:type="dxa"/>
                  <w:vAlign w:val="center"/>
                </w:tcPr>
                <w:p w14:paraId="40F9F2BA" w14:textId="514D3A9F"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hint="eastAsia"/>
                      <w:color w:val="000000"/>
                      <w:sz w:val="21"/>
                      <w:szCs w:val="28"/>
                    </w:rPr>
                    <w:t>第一作者（含共同）</w:t>
                  </w:r>
                </w:p>
              </w:tc>
              <w:tc>
                <w:tcPr>
                  <w:tcW w:w="636" w:type="dxa"/>
                  <w:vAlign w:val="center"/>
                </w:tcPr>
                <w:p w14:paraId="4FE190AD" w14:textId="08FDE418"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国内作者</w:t>
                  </w:r>
                </w:p>
              </w:tc>
              <w:tc>
                <w:tcPr>
                  <w:tcW w:w="636" w:type="dxa"/>
                  <w:vAlign w:val="center"/>
                </w:tcPr>
                <w:p w14:paraId="1B782527" w14:textId="794440B4"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SCI</w:t>
                  </w:r>
                </w:p>
                <w:p w14:paraId="6B35F6A6" w14:textId="3E1F9473"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他引次数</w:t>
                  </w:r>
                </w:p>
              </w:tc>
              <w:tc>
                <w:tcPr>
                  <w:tcW w:w="636" w:type="dxa"/>
                  <w:vAlign w:val="center"/>
                </w:tcPr>
                <w:p w14:paraId="104421F6" w14:textId="70B7E320"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他引总次数</w:t>
                  </w:r>
                </w:p>
              </w:tc>
              <w:tc>
                <w:tcPr>
                  <w:tcW w:w="426" w:type="dxa"/>
                  <w:vAlign w:val="center"/>
                </w:tcPr>
                <w:p w14:paraId="20D7A453" w14:textId="3441F640" w:rsidR="00DA6866" w:rsidRPr="00E120E8" w:rsidRDefault="00742F89" w:rsidP="00DA6866">
                  <w:pPr>
                    <w:pStyle w:val="a9"/>
                    <w:adjustRightInd w:val="0"/>
                    <w:spacing w:after="50" w:line="44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论文署名单位是否包含国外单位</w:t>
                  </w:r>
                </w:p>
              </w:tc>
            </w:tr>
            <w:tr w:rsidR="00E67B98" w:rsidRPr="00E120E8" w14:paraId="1AC240C6" w14:textId="77777777" w:rsidTr="006E0041">
              <w:trPr>
                <w:cantSplit/>
                <w:jc w:val="center"/>
              </w:trPr>
              <w:tc>
                <w:tcPr>
                  <w:tcW w:w="426" w:type="dxa"/>
                  <w:vAlign w:val="center"/>
                </w:tcPr>
                <w:p w14:paraId="09777AAC" w14:textId="0923B107"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1</w:t>
                  </w:r>
                </w:p>
              </w:tc>
              <w:tc>
                <w:tcPr>
                  <w:tcW w:w="2946" w:type="dxa"/>
                  <w:vAlign w:val="center"/>
                </w:tcPr>
                <w:p w14:paraId="47A9BDA6" w14:textId="6F38AF8B" w:rsidR="00DA6866" w:rsidRPr="00A22F25" w:rsidRDefault="00742F89" w:rsidP="00D13FF0">
                  <w:pPr>
                    <w:pStyle w:val="a9"/>
                    <w:adjustRightInd w:val="0"/>
                    <w:spacing w:after="50" w:line="320" w:lineRule="exact"/>
                    <w:ind w:firstLineChars="0" w:firstLine="0"/>
                    <w:jc w:val="center"/>
                    <w:outlineLvl w:val="1"/>
                    <w:rPr>
                      <w:rFonts w:ascii="宋体" w:hAnsi="宋体"/>
                      <w:color w:val="000000"/>
                      <w:sz w:val="21"/>
                      <w:szCs w:val="28"/>
                    </w:rPr>
                  </w:pPr>
                  <w:r w:rsidRPr="00A22F25">
                    <w:rPr>
                      <w:rFonts w:ascii="宋体" w:hAnsi="宋体"/>
                      <w:color w:val="000000"/>
                      <w:sz w:val="21"/>
                      <w:szCs w:val="28"/>
                    </w:rPr>
                    <w:t>Tailoring Longitudinal Surface Plasmon Wavelength</w:t>
                  </w:r>
                  <w:r>
                    <w:rPr>
                      <w:rFonts w:ascii="宋体" w:hAnsi="宋体"/>
                      <w:color w:val="000000"/>
                      <w:sz w:val="21"/>
                      <w:szCs w:val="28"/>
                    </w:rPr>
                    <w:t>s</w:t>
                  </w:r>
                  <w:r w:rsidRPr="00A22F25">
                    <w:rPr>
                      <w:rFonts w:ascii="宋体" w:hAnsi="宋体"/>
                      <w:color w:val="000000"/>
                      <w:sz w:val="21"/>
                      <w:szCs w:val="28"/>
                    </w:rPr>
                    <w:t>, Scattering and Absorption Cross Sections of Gold Nanor</w:t>
                  </w:r>
                  <w:r>
                    <w:rPr>
                      <w:rFonts w:ascii="宋体" w:hAnsi="宋体"/>
                      <w:color w:val="000000"/>
                      <w:sz w:val="21"/>
                      <w:szCs w:val="28"/>
                    </w:rPr>
                    <w:t>o</w:t>
                  </w:r>
                  <w:r w:rsidRPr="00A22F25">
                    <w:rPr>
                      <w:rFonts w:ascii="宋体" w:hAnsi="宋体"/>
                      <w:color w:val="000000"/>
                      <w:sz w:val="21"/>
                      <w:szCs w:val="28"/>
                    </w:rPr>
                    <w:t xml:space="preserve">ds/ACS Nano/Weihai Ni, </w:t>
                  </w:r>
                  <w:proofErr w:type="spellStart"/>
                  <w:r w:rsidRPr="00A22F25">
                    <w:rPr>
                      <w:rFonts w:ascii="宋体" w:hAnsi="宋体"/>
                      <w:color w:val="000000"/>
                      <w:sz w:val="21"/>
                      <w:szCs w:val="28"/>
                    </w:rPr>
                    <w:t>Xiaoshan</w:t>
                  </w:r>
                  <w:proofErr w:type="spellEnd"/>
                  <w:r w:rsidRPr="00A22F25">
                    <w:rPr>
                      <w:rFonts w:ascii="宋体" w:hAnsi="宋体"/>
                      <w:color w:val="000000"/>
                      <w:sz w:val="21"/>
                      <w:szCs w:val="28"/>
                    </w:rPr>
                    <w:t xml:space="preserve"> Kou, Zhi Yang, Jianfang Wang</w:t>
                  </w:r>
                </w:p>
              </w:tc>
              <w:tc>
                <w:tcPr>
                  <w:tcW w:w="741" w:type="dxa"/>
                  <w:vAlign w:val="center"/>
                </w:tcPr>
                <w:p w14:paraId="55DD66BD" w14:textId="52001ADD"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2008</w:t>
                  </w:r>
                  <w:r>
                    <w:rPr>
                      <w:rFonts w:ascii="宋体" w:hAnsi="宋体" w:hint="eastAsia"/>
                      <w:color w:val="000000"/>
                      <w:sz w:val="21"/>
                      <w:szCs w:val="28"/>
                    </w:rPr>
                    <w:t>年</w:t>
                  </w:r>
                  <w:r>
                    <w:rPr>
                      <w:rFonts w:ascii="宋体" w:hAnsi="宋体"/>
                      <w:color w:val="000000"/>
                      <w:sz w:val="21"/>
                      <w:szCs w:val="28"/>
                    </w:rPr>
                    <w:t>2</w:t>
                  </w:r>
                  <w:r>
                    <w:rPr>
                      <w:rFonts w:ascii="宋体" w:hAnsi="宋体" w:hint="eastAsia"/>
                      <w:color w:val="000000"/>
                      <w:sz w:val="21"/>
                      <w:szCs w:val="28"/>
                    </w:rPr>
                    <w:t>卷</w:t>
                  </w:r>
                  <w:r>
                    <w:rPr>
                      <w:rFonts w:ascii="宋体" w:hAnsi="宋体"/>
                      <w:color w:val="000000"/>
                      <w:sz w:val="21"/>
                      <w:szCs w:val="28"/>
                    </w:rPr>
                    <w:t>677-686</w:t>
                  </w:r>
                  <w:r>
                    <w:rPr>
                      <w:rFonts w:ascii="宋体" w:hAnsi="宋体" w:hint="eastAsia"/>
                      <w:color w:val="000000"/>
                      <w:sz w:val="21"/>
                      <w:szCs w:val="28"/>
                    </w:rPr>
                    <w:t>页</w:t>
                  </w:r>
                </w:p>
              </w:tc>
              <w:tc>
                <w:tcPr>
                  <w:tcW w:w="636" w:type="dxa"/>
                  <w:vAlign w:val="center"/>
                </w:tcPr>
                <w:p w14:paraId="29BB4DE8" w14:textId="079D9623"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2008</w:t>
                  </w:r>
                  <w:r>
                    <w:rPr>
                      <w:rFonts w:ascii="宋体" w:hAnsi="宋体" w:hint="eastAsia"/>
                      <w:color w:val="000000"/>
                      <w:sz w:val="21"/>
                      <w:szCs w:val="28"/>
                    </w:rPr>
                    <w:t>年</w:t>
                  </w:r>
                  <w:r>
                    <w:rPr>
                      <w:rFonts w:ascii="宋体" w:hAnsi="宋体"/>
                      <w:color w:val="000000"/>
                      <w:sz w:val="21"/>
                      <w:szCs w:val="28"/>
                    </w:rPr>
                    <w:t>3</w:t>
                  </w:r>
                  <w:r>
                    <w:rPr>
                      <w:rFonts w:ascii="宋体" w:hAnsi="宋体" w:hint="eastAsia"/>
                      <w:color w:val="000000"/>
                      <w:sz w:val="21"/>
                      <w:szCs w:val="28"/>
                    </w:rPr>
                    <w:t>月</w:t>
                  </w:r>
                  <w:r>
                    <w:rPr>
                      <w:rFonts w:ascii="宋体" w:hAnsi="宋体"/>
                      <w:color w:val="000000"/>
                      <w:sz w:val="21"/>
                      <w:szCs w:val="28"/>
                    </w:rPr>
                    <w:t>20</w:t>
                  </w:r>
                  <w:r>
                    <w:rPr>
                      <w:rFonts w:ascii="宋体" w:hAnsi="宋体" w:hint="eastAsia"/>
                      <w:color w:val="000000"/>
                      <w:sz w:val="21"/>
                      <w:szCs w:val="28"/>
                    </w:rPr>
                    <w:t>日</w:t>
                  </w:r>
                </w:p>
              </w:tc>
              <w:tc>
                <w:tcPr>
                  <w:tcW w:w="1161" w:type="dxa"/>
                  <w:vAlign w:val="center"/>
                </w:tcPr>
                <w:p w14:paraId="11A890AE" w14:textId="544ED861"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Jianfang Wang</w:t>
                  </w:r>
                </w:p>
              </w:tc>
              <w:tc>
                <w:tcPr>
                  <w:tcW w:w="951" w:type="dxa"/>
                  <w:vAlign w:val="center"/>
                </w:tcPr>
                <w:p w14:paraId="0AC31D0F" w14:textId="17E2D419"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Weihai Ni</w:t>
                  </w:r>
                </w:p>
              </w:tc>
              <w:tc>
                <w:tcPr>
                  <w:tcW w:w="636" w:type="dxa"/>
                  <w:vAlign w:val="center"/>
                </w:tcPr>
                <w:p w14:paraId="7A3E849D" w14:textId="16C091E3" w:rsidR="00DA6866" w:rsidRPr="00E120E8" w:rsidRDefault="00742F89" w:rsidP="00C44EF3">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倪卫海，寇晓珊，杨志，王建方</w:t>
                  </w:r>
                </w:p>
              </w:tc>
              <w:tc>
                <w:tcPr>
                  <w:tcW w:w="636" w:type="dxa"/>
                  <w:vAlign w:val="center"/>
                </w:tcPr>
                <w:p w14:paraId="4B7275C4" w14:textId="0147B404" w:rsidR="00DA6866"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291</w:t>
                  </w:r>
                </w:p>
              </w:tc>
              <w:tc>
                <w:tcPr>
                  <w:tcW w:w="636" w:type="dxa"/>
                  <w:vAlign w:val="center"/>
                </w:tcPr>
                <w:p w14:paraId="011CCE6D" w14:textId="2495524F" w:rsidR="00DA6866"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312</w:t>
                  </w:r>
                </w:p>
              </w:tc>
              <w:tc>
                <w:tcPr>
                  <w:tcW w:w="426" w:type="dxa"/>
                  <w:vAlign w:val="center"/>
                </w:tcPr>
                <w:p w14:paraId="4927E67E" w14:textId="3CB9CE97" w:rsidR="00DA6866"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否</w:t>
                  </w:r>
                </w:p>
              </w:tc>
            </w:tr>
            <w:tr w:rsidR="00E67B98" w:rsidRPr="00E120E8" w14:paraId="3A7E7B3B" w14:textId="77777777" w:rsidTr="006E0041">
              <w:trPr>
                <w:cantSplit/>
                <w:jc w:val="center"/>
              </w:trPr>
              <w:tc>
                <w:tcPr>
                  <w:tcW w:w="426" w:type="dxa"/>
                  <w:vAlign w:val="center"/>
                </w:tcPr>
                <w:p w14:paraId="293BB86F" w14:textId="451D30FF"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lastRenderedPageBreak/>
                    <w:t>2</w:t>
                  </w:r>
                </w:p>
              </w:tc>
              <w:tc>
                <w:tcPr>
                  <w:tcW w:w="2946" w:type="dxa"/>
                  <w:vAlign w:val="center"/>
                </w:tcPr>
                <w:p w14:paraId="731F3F41" w14:textId="79165C2D" w:rsidR="006E0041" w:rsidRPr="00A22F25"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sidRPr="00A22F25">
                    <w:rPr>
                      <w:rFonts w:ascii="宋体" w:hAnsi="宋体"/>
                      <w:color w:val="000000"/>
                      <w:sz w:val="21"/>
                      <w:szCs w:val="28"/>
                    </w:rPr>
                    <w:t xml:space="preserve">Growth of </w:t>
                  </w:r>
                  <w:proofErr w:type="spellStart"/>
                  <w:r w:rsidRPr="00A22F25">
                    <w:rPr>
                      <w:rFonts w:ascii="宋体" w:hAnsi="宋体"/>
                      <w:color w:val="000000"/>
                      <w:sz w:val="21"/>
                      <w:szCs w:val="28"/>
                    </w:rPr>
                    <w:t>Tetrahexahedral</w:t>
                  </w:r>
                  <w:proofErr w:type="spellEnd"/>
                  <w:r w:rsidRPr="00A22F25">
                    <w:rPr>
                      <w:rFonts w:ascii="宋体" w:hAnsi="宋体"/>
                      <w:color w:val="000000"/>
                      <w:sz w:val="21"/>
                      <w:szCs w:val="28"/>
                    </w:rPr>
                    <w:t xml:space="preserve"> Gold Nanocrystals with High-Index Facets/Journal of the American Chemical Society/Tian Ming, Wei Feng, Qin Tang, Feng Wang, Lingdong Sun, </w:t>
                  </w:r>
                  <w:proofErr w:type="spellStart"/>
                  <w:r w:rsidRPr="00A22F25">
                    <w:rPr>
                      <w:rFonts w:ascii="宋体" w:hAnsi="宋体"/>
                      <w:color w:val="000000"/>
                      <w:sz w:val="21"/>
                      <w:szCs w:val="28"/>
                    </w:rPr>
                    <w:t>Jianfang</w:t>
                  </w:r>
                  <w:proofErr w:type="spellEnd"/>
                  <w:r w:rsidRPr="00A22F25">
                    <w:rPr>
                      <w:rFonts w:ascii="宋体" w:hAnsi="宋体"/>
                      <w:color w:val="000000"/>
                      <w:sz w:val="21"/>
                      <w:szCs w:val="28"/>
                    </w:rPr>
                    <w:t xml:space="preserve"> Wang, </w:t>
                  </w:r>
                  <w:proofErr w:type="spellStart"/>
                  <w:r w:rsidRPr="00A22F25">
                    <w:rPr>
                      <w:rFonts w:ascii="宋体" w:hAnsi="宋体"/>
                      <w:color w:val="000000"/>
                      <w:sz w:val="21"/>
                      <w:szCs w:val="28"/>
                    </w:rPr>
                    <w:t>Chunhua</w:t>
                  </w:r>
                  <w:proofErr w:type="spellEnd"/>
                  <w:r w:rsidRPr="00A22F25">
                    <w:rPr>
                      <w:rFonts w:ascii="宋体" w:hAnsi="宋体"/>
                      <w:color w:val="000000"/>
                      <w:sz w:val="21"/>
                      <w:szCs w:val="28"/>
                    </w:rPr>
                    <w:t xml:space="preserve"> Yan</w:t>
                  </w:r>
                </w:p>
              </w:tc>
              <w:tc>
                <w:tcPr>
                  <w:tcW w:w="741" w:type="dxa"/>
                  <w:vAlign w:val="center"/>
                </w:tcPr>
                <w:p w14:paraId="10CAA504" w14:textId="1F4FB01C"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2009</w:t>
                  </w:r>
                  <w:r>
                    <w:rPr>
                      <w:rFonts w:ascii="宋体" w:hAnsi="宋体" w:hint="eastAsia"/>
                      <w:color w:val="000000"/>
                      <w:sz w:val="21"/>
                      <w:szCs w:val="28"/>
                    </w:rPr>
                    <w:t>年</w:t>
                  </w:r>
                  <w:r>
                    <w:rPr>
                      <w:rFonts w:ascii="宋体" w:hAnsi="宋体"/>
                      <w:color w:val="000000"/>
                      <w:sz w:val="21"/>
                      <w:szCs w:val="28"/>
                    </w:rPr>
                    <w:t>131</w:t>
                  </w:r>
                  <w:r>
                    <w:rPr>
                      <w:rFonts w:ascii="宋体" w:hAnsi="宋体" w:hint="eastAsia"/>
                      <w:color w:val="000000"/>
                      <w:sz w:val="21"/>
                      <w:szCs w:val="28"/>
                    </w:rPr>
                    <w:t>卷</w:t>
                  </w:r>
                  <w:r>
                    <w:rPr>
                      <w:rFonts w:ascii="宋体" w:hAnsi="宋体"/>
                      <w:color w:val="000000"/>
                      <w:sz w:val="21"/>
                      <w:szCs w:val="28"/>
                    </w:rPr>
                    <w:t>16350-16351</w:t>
                  </w:r>
                  <w:r>
                    <w:rPr>
                      <w:rFonts w:ascii="宋体" w:hAnsi="宋体" w:hint="eastAsia"/>
                      <w:color w:val="000000"/>
                      <w:sz w:val="21"/>
                      <w:szCs w:val="28"/>
                    </w:rPr>
                    <w:t>页</w:t>
                  </w:r>
                </w:p>
              </w:tc>
              <w:tc>
                <w:tcPr>
                  <w:tcW w:w="636" w:type="dxa"/>
                  <w:vAlign w:val="center"/>
                </w:tcPr>
                <w:p w14:paraId="49293C6E" w14:textId="225CDA90"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2009</w:t>
                  </w:r>
                  <w:r>
                    <w:rPr>
                      <w:rFonts w:ascii="宋体" w:hAnsi="宋体" w:hint="eastAsia"/>
                      <w:color w:val="000000"/>
                      <w:sz w:val="21"/>
                      <w:szCs w:val="28"/>
                    </w:rPr>
                    <w:t>年</w:t>
                  </w:r>
                  <w:r>
                    <w:rPr>
                      <w:rFonts w:ascii="宋体" w:hAnsi="宋体"/>
                      <w:color w:val="000000"/>
                      <w:sz w:val="21"/>
                      <w:szCs w:val="28"/>
                    </w:rPr>
                    <w:t>10</w:t>
                  </w:r>
                  <w:r>
                    <w:rPr>
                      <w:rFonts w:ascii="宋体" w:hAnsi="宋体" w:hint="eastAsia"/>
                      <w:color w:val="000000"/>
                      <w:sz w:val="21"/>
                      <w:szCs w:val="28"/>
                    </w:rPr>
                    <w:t>月</w:t>
                  </w:r>
                  <w:r>
                    <w:rPr>
                      <w:rFonts w:ascii="宋体" w:hAnsi="宋体"/>
                      <w:color w:val="000000"/>
                      <w:sz w:val="21"/>
                      <w:szCs w:val="28"/>
                    </w:rPr>
                    <w:t>26</w:t>
                  </w:r>
                  <w:r>
                    <w:rPr>
                      <w:rFonts w:ascii="宋体" w:hAnsi="宋体" w:hint="eastAsia"/>
                      <w:color w:val="000000"/>
                      <w:sz w:val="21"/>
                      <w:szCs w:val="28"/>
                    </w:rPr>
                    <w:t>日</w:t>
                  </w:r>
                </w:p>
              </w:tc>
              <w:tc>
                <w:tcPr>
                  <w:tcW w:w="1161" w:type="dxa"/>
                  <w:vAlign w:val="center"/>
                </w:tcPr>
                <w:p w14:paraId="4E0027B8" w14:textId="3F3ADB6E"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Jianfang Wang</w:t>
                  </w:r>
                </w:p>
              </w:tc>
              <w:tc>
                <w:tcPr>
                  <w:tcW w:w="951" w:type="dxa"/>
                  <w:vAlign w:val="center"/>
                </w:tcPr>
                <w:p w14:paraId="77009CED" w14:textId="4B0638C9"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Tian Ming</w:t>
                  </w:r>
                </w:p>
              </w:tc>
              <w:tc>
                <w:tcPr>
                  <w:tcW w:w="636" w:type="dxa"/>
                  <w:vAlign w:val="center"/>
                </w:tcPr>
                <w:p w14:paraId="6D911D31" w14:textId="7F183AD6"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明天，冯玮，汤勤，王峰，孙聆东，王建方，严纯华</w:t>
                  </w:r>
                </w:p>
              </w:tc>
              <w:tc>
                <w:tcPr>
                  <w:tcW w:w="636" w:type="dxa"/>
                  <w:vAlign w:val="center"/>
                </w:tcPr>
                <w:p w14:paraId="7319CC9F" w14:textId="4DF69013"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262</w:t>
                  </w:r>
                </w:p>
              </w:tc>
              <w:tc>
                <w:tcPr>
                  <w:tcW w:w="636" w:type="dxa"/>
                  <w:vAlign w:val="center"/>
                </w:tcPr>
                <w:p w14:paraId="3FCBD849" w14:textId="73556303"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273</w:t>
                  </w:r>
                </w:p>
              </w:tc>
              <w:tc>
                <w:tcPr>
                  <w:tcW w:w="426" w:type="dxa"/>
                  <w:vAlign w:val="center"/>
                </w:tcPr>
                <w:p w14:paraId="0A355159" w14:textId="60D5CC18"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否</w:t>
                  </w:r>
                </w:p>
              </w:tc>
            </w:tr>
            <w:tr w:rsidR="00E67B98" w:rsidRPr="00E120E8" w14:paraId="348B2CE5" w14:textId="77777777" w:rsidTr="006E0041">
              <w:trPr>
                <w:cantSplit/>
                <w:jc w:val="center"/>
              </w:trPr>
              <w:tc>
                <w:tcPr>
                  <w:tcW w:w="426" w:type="dxa"/>
                  <w:vAlign w:val="center"/>
                </w:tcPr>
                <w:p w14:paraId="214A4D3E" w14:textId="791E4077"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3</w:t>
                  </w:r>
                </w:p>
              </w:tc>
              <w:tc>
                <w:tcPr>
                  <w:tcW w:w="2946" w:type="dxa"/>
                  <w:vAlign w:val="center"/>
                </w:tcPr>
                <w:p w14:paraId="3A820FF3" w14:textId="67A21C35" w:rsidR="006E0041" w:rsidRPr="00E120E8" w:rsidRDefault="00742F89" w:rsidP="004A56B7">
                  <w:pPr>
                    <w:pStyle w:val="a9"/>
                    <w:adjustRightInd w:val="0"/>
                    <w:spacing w:after="50" w:line="320" w:lineRule="exact"/>
                    <w:ind w:firstLineChars="5" w:firstLine="10"/>
                    <w:jc w:val="center"/>
                    <w:outlineLvl w:val="1"/>
                    <w:rPr>
                      <w:rFonts w:ascii="宋体" w:hAnsi="宋体"/>
                      <w:color w:val="000000"/>
                      <w:sz w:val="21"/>
                      <w:szCs w:val="28"/>
                    </w:rPr>
                  </w:pPr>
                  <w:r w:rsidRPr="00A22F25">
                    <w:rPr>
                      <w:rFonts w:ascii="宋体" w:hAnsi="宋体"/>
                      <w:color w:val="000000"/>
                      <w:sz w:val="21"/>
                      <w:szCs w:val="28"/>
                    </w:rPr>
                    <w:t>Heteroepitaxial Growth of High-Index-Faceted Palladium Nanoshells and Their Catalytic Performance</w:t>
                  </w:r>
                  <w:r>
                    <w:rPr>
                      <w:rFonts w:ascii="宋体" w:hAnsi="宋体"/>
                      <w:color w:val="000000"/>
                      <w:sz w:val="21"/>
                      <w:szCs w:val="28"/>
                    </w:rPr>
                    <w:t>/</w:t>
                  </w:r>
                  <w:r w:rsidRPr="00A22F25">
                    <w:rPr>
                      <w:rFonts w:ascii="宋体" w:hAnsi="宋体"/>
                      <w:color w:val="000000"/>
                      <w:sz w:val="21"/>
                      <w:szCs w:val="28"/>
                    </w:rPr>
                    <w:t xml:space="preserve">Journal of the American Chemical Society/Feng Wang, </w:t>
                  </w:r>
                  <w:proofErr w:type="spellStart"/>
                  <w:r w:rsidRPr="00A22F25">
                    <w:rPr>
                      <w:rFonts w:ascii="宋体" w:hAnsi="宋体"/>
                      <w:color w:val="000000"/>
                      <w:sz w:val="21"/>
                      <w:szCs w:val="28"/>
                    </w:rPr>
                    <w:t>Chuanhao</w:t>
                  </w:r>
                  <w:proofErr w:type="spellEnd"/>
                  <w:r w:rsidRPr="00A22F25">
                    <w:rPr>
                      <w:rFonts w:ascii="宋体" w:hAnsi="宋体"/>
                      <w:color w:val="000000"/>
                      <w:sz w:val="21"/>
                      <w:szCs w:val="28"/>
                    </w:rPr>
                    <w:t xml:space="preserve"> Li, Ling-Dong Sun, </w:t>
                  </w:r>
                  <w:proofErr w:type="spellStart"/>
                  <w:r w:rsidRPr="00A22F25">
                    <w:rPr>
                      <w:rFonts w:ascii="宋体" w:hAnsi="宋体"/>
                      <w:color w:val="000000"/>
                      <w:sz w:val="21"/>
                      <w:szCs w:val="28"/>
                    </w:rPr>
                    <w:t>Haoshuai</w:t>
                  </w:r>
                  <w:proofErr w:type="spellEnd"/>
                  <w:r w:rsidRPr="00A22F25">
                    <w:rPr>
                      <w:rFonts w:ascii="宋体" w:hAnsi="宋体"/>
                      <w:color w:val="000000"/>
                      <w:sz w:val="21"/>
                      <w:szCs w:val="28"/>
                    </w:rPr>
                    <w:t xml:space="preserve"> Wu, Tian Ming, Jianfang Wang, Jimmy C. Yu, Chun-Hua Yan</w:t>
                  </w:r>
                </w:p>
              </w:tc>
              <w:tc>
                <w:tcPr>
                  <w:tcW w:w="741" w:type="dxa"/>
                  <w:vAlign w:val="center"/>
                </w:tcPr>
                <w:p w14:paraId="2AAAC19C" w14:textId="56DE2422"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2011</w:t>
                  </w:r>
                  <w:r>
                    <w:rPr>
                      <w:rFonts w:ascii="宋体" w:hAnsi="宋体" w:hint="eastAsia"/>
                      <w:color w:val="000000"/>
                      <w:sz w:val="21"/>
                      <w:szCs w:val="28"/>
                    </w:rPr>
                    <w:t>年</w:t>
                  </w:r>
                  <w:r>
                    <w:rPr>
                      <w:rFonts w:ascii="宋体" w:hAnsi="宋体"/>
                      <w:color w:val="000000"/>
                      <w:sz w:val="21"/>
                      <w:szCs w:val="28"/>
                    </w:rPr>
                    <w:t>133</w:t>
                  </w:r>
                  <w:r>
                    <w:rPr>
                      <w:rFonts w:ascii="宋体" w:hAnsi="宋体" w:hint="eastAsia"/>
                      <w:color w:val="000000"/>
                      <w:sz w:val="21"/>
                      <w:szCs w:val="28"/>
                    </w:rPr>
                    <w:t>卷</w:t>
                  </w:r>
                  <w:r>
                    <w:rPr>
                      <w:rFonts w:ascii="宋体" w:hAnsi="宋体"/>
                      <w:color w:val="000000"/>
                      <w:sz w:val="21"/>
                      <w:szCs w:val="28"/>
                    </w:rPr>
                    <w:t>1106-1111</w:t>
                  </w:r>
                  <w:r>
                    <w:rPr>
                      <w:rFonts w:ascii="宋体" w:hAnsi="宋体" w:hint="eastAsia"/>
                      <w:color w:val="000000"/>
                      <w:sz w:val="21"/>
                      <w:szCs w:val="28"/>
                    </w:rPr>
                    <w:t>页</w:t>
                  </w:r>
                </w:p>
              </w:tc>
              <w:tc>
                <w:tcPr>
                  <w:tcW w:w="636" w:type="dxa"/>
                  <w:vAlign w:val="center"/>
                </w:tcPr>
                <w:p w14:paraId="73D23976" w14:textId="221F2148"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2010</w:t>
                  </w:r>
                  <w:r>
                    <w:rPr>
                      <w:rFonts w:ascii="宋体" w:hAnsi="宋体" w:hint="eastAsia"/>
                      <w:color w:val="000000"/>
                      <w:sz w:val="21"/>
                      <w:szCs w:val="28"/>
                    </w:rPr>
                    <w:t>年</w:t>
                  </w:r>
                  <w:r>
                    <w:rPr>
                      <w:rFonts w:ascii="宋体" w:hAnsi="宋体"/>
                      <w:color w:val="000000"/>
                      <w:sz w:val="21"/>
                      <w:szCs w:val="28"/>
                    </w:rPr>
                    <w:t>12</w:t>
                  </w:r>
                  <w:r>
                    <w:rPr>
                      <w:rFonts w:ascii="宋体" w:hAnsi="宋体" w:hint="eastAsia"/>
                      <w:color w:val="000000"/>
                      <w:sz w:val="21"/>
                      <w:szCs w:val="28"/>
                    </w:rPr>
                    <w:t>月</w:t>
                  </w:r>
                  <w:r>
                    <w:rPr>
                      <w:rFonts w:ascii="宋体" w:hAnsi="宋体"/>
                      <w:color w:val="000000"/>
                      <w:sz w:val="21"/>
                      <w:szCs w:val="28"/>
                    </w:rPr>
                    <w:t>21</w:t>
                  </w:r>
                  <w:r>
                    <w:rPr>
                      <w:rFonts w:ascii="宋体" w:hAnsi="宋体" w:hint="eastAsia"/>
                      <w:color w:val="000000"/>
                      <w:sz w:val="21"/>
                      <w:szCs w:val="28"/>
                    </w:rPr>
                    <w:t>日</w:t>
                  </w:r>
                </w:p>
              </w:tc>
              <w:tc>
                <w:tcPr>
                  <w:tcW w:w="1161" w:type="dxa"/>
                  <w:vAlign w:val="center"/>
                </w:tcPr>
                <w:p w14:paraId="62F3621F" w14:textId="581FBB73"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sidRPr="00A22F25">
                    <w:rPr>
                      <w:rFonts w:ascii="宋体" w:hAnsi="宋体"/>
                      <w:color w:val="000000"/>
                      <w:sz w:val="21"/>
                      <w:szCs w:val="28"/>
                    </w:rPr>
                    <w:t>Ling-Dong Sun, Jianfang Wang, Chun-Hua Yan</w:t>
                  </w:r>
                </w:p>
              </w:tc>
              <w:tc>
                <w:tcPr>
                  <w:tcW w:w="951" w:type="dxa"/>
                  <w:vAlign w:val="center"/>
                </w:tcPr>
                <w:p w14:paraId="2E081BA6" w14:textId="0E823A93"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Feng Wang</w:t>
                  </w:r>
                </w:p>
              </w:tc>
              <w:tc>
                <w:tcPr>
                  <w:tcW w:w="636" w:type="dxa"/>
                  <w:vAlign w:val="center"/>
                </w:tcPr>
                <w:p w14:paraId="081987B9" w14:textId="1A898CB9"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王峰，李传浩，孙聆东，吴昊帅，明天，王建方，余济美，严纯华</w:t>
                  </w:r>
                </w:p>
              </w:tc>
              <w:tc>
                <w:tcPr>
                  <w:tcW w:w="636" w:type="dxa"/>
                  <w:vAlign w:val="center"/>
                </w:tcPr>
                <w:p w14:paraId="56788492" w14:textId="340D9D5D"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200</w:t>
                  </w:r>
                </w:p>
              </w:tc>
              <w:tc>
                <w:tcPr>
                  <w:tcW w:w="636" w:type="dxa"/>
                  <w:vAlign w:val="center"/>
                </w:tcPr>
                <w:p w14:paraId="6882B000" w14:textId="7AE4E617"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204</w:t>
                  </w:r>
                </w:p>
              </w:tc>
              <w:tc>
                <w:tcPr>
                  <w:tcW w:w="426" w:type="dxa"/>
                  <w:vAlign w:val="center"/>
                </w:tcPr>
                <w:p w14:paraId="78A6DD78" w14:textId="73D0DF40"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hint="eastAsia"/>
                      <w:color w:val="000000"/>
                      <w:sz w:val="21"/>
                      <w:szCs w:val="28"/>
                    </w:rPr>
                    <w:t>否</w:t>
                  </w:r>
                </w:p>
              </w:tc>
            </w:tr>
            <w:tr w:rsidR="00E67B98" w:rsidRPr="00E120E8" w14:paraId="67905788" w14:textId="77777777" w:rsidTr="006E0041">
              <w:trPr>
                <w:cantSplit/>
                <w:jc w:val="center"/>
              </w:trPr>
              <w:tc>
                <w:tcPr>
                  <w:tcW w:w="426" w:type="dxa"/>
                  <w:vAlign w:val="center"/>
                </w:tcPr>
                <w:p w14:paraId="5A462109" w14:textId="4DCFEEF5"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4</w:t>
                  </w:r>
                </w:p>
              </w:tc>
              <w:tc>
                <w:tcPr>
                  <w:tcW w:w="2946" w:type="dxa"/>
                  <w:vAlign w:val="center"/>
                </w:tcPr>
                <w:p w14:paraId="4F6E39EC" w14:textId="34F53835" w:rsidR="006E0041" w:rsidRPr="00E120E8" w:rsidRDefault="00742F89" w:rsidP="006E0041">
                  <w:pPr>
                    <w:pStyle w:val="a9"/>
                    <w:adjustRightInd w:val="0"/>
                    <w:spacing w:after="50" w:line="320" w:lineRule="exact"/>
                    <w:ind w:firstLineChars="5" w:firstLine="10"/>
                    <w:jc w:val="center"/>
                    <w:outlineLvl w:val="1"/>
                    <w:rPr>
                      <w:rFonts w:ascii="宋体" w:hAnsi="宋体"/>
                      <w:color w:val="000000"/>
                      <w:sz w:val="21"/>
                      <w:szCs w:val="28"/>
                    </w:rPr>
                  </w:pPr>
                  <w:r w:rsidRPr="006E0041">
                    <w:rPr>
                      <w:rFonts w:ascii="宋体" w:hAnsi="宋体"/>
                      <w:color w:val="000000"/>
                      <w:sz w:val="21"/>
                      <w:szCs w:val="28"/>
                    </w:rPr>
                    <w:t xml:space="preserve">Gold </w:t>
                  </w:r>
                  <w:proofErr w:type="spellStart"/>
                  <w:r w:rsidRPr="006E0041">
                    <w:rPr>
                      <w:rFonts w:ascii="宋体" w:hAnsi="宋体"/>
                      <w:color w:val="000000"/>
                      <w:sz w:val="21"/>
                      <w:szCs w:val="28"/>
                    </w:rPr>
                    <w:t>Nanobipyramid</w:t>
                  </w:r>
                  <w:proofErr w:type="spellEnd"/>
                  <w:r w:rsidRPr="006E0041">
                    <w:rPr>
                      <w:rFonts w:ascii="宋体" w:hAnsi="宋体"/>
                      <w:color w:val="000000"/>
                      <w:sz w:val="21"/>
                      <w:szCs w:val="28"/>
                    </w:rPr>
                    <w:t>-Directed Growth of Length-Variable Silver Nanorods with Multipolar Plasmon Resonances</w:t>
                  </w:r>
                  <w:r>
                    <w:rPr>
                      <w:rFonts w:ascii="宋体" w:hAnsi="宋体"/>
                      <w:color w:val="000000"/>
                      <w:sz w:val="21"/>
                      <w:szCs w:val="28"/>
                    </w:rPr>
                    <w:t>/ACS Nano/</w:t>
                  </w:r>
                  <w:r w:rsidRPr="006E0041">
                    <w:rPr>
                      <w:rFonts w:ascii="宋体" w:hAnsi="宋体"/>
                      <w:color w:val="000000"/>
                      <w:sz w:val="21"/>
                      <w:szCs w:val="28"/>
                    </w:rPr>
                    <w:t>Xiaolu Zhuo, Xingzhong Zhu, Qian Li, Zhi Yang, Jianfang Wang</w:t>
                  </w:r>
                </w:p>
              </w:tc>
              <w:tc>
                <w:tcPr>
                  <w:tcW w:w="741" w:type="dxa"/>
                  <w:vAlign w:val="center"/>
                </w:tcPr>
                <w:p w14:paraId="52B102E7" w14:textId="7B67DAA8" w:rsidR="006E0041" w:rsidRPr="00E120E8" w:rsidRDefault="00742F89" w:rsidP="006E0041">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2015</w:t>
                  </w:r>
                  <w:r>
                    <w:rPr>
                      <w:rFonts w:ascii="宋体" w:hAnsi="宋体" w:hint="eastAsia"/>
                      <w:color w:val="000000"/>
                      <w:sz w:val="21"/>
                      <w:szCs w:val="28"/>
                    </w:rPr>
                    <w:t>年</w:t>
                  </w:r>
                  <w:r>
                    <w:rPr>
                      <w:rFonts w:ascii="宋体" w:hAnsi="宋体"/>
                      <w:color w:val="000000"/>
                      <w:sz w:val="21"/>
                      <w:szCs w:val="28"/>
                    </w:rPr>
                    <w:t>9</w:t>
                  </w:r>
                  <w:r>
                    <w:rPr>
                      <w:rFonts w:ascii="宋体" w:hAnsi="宋体" w:hint="eastAsia"/>
                      <w:color w:val="000000"/>
                      <w:sz w:val="21"/>
                      <w:szCs w:val="28"/>
                    </w:rPr>
                    <w:t>卷</w:t>
                  </w:r>
                  <w:r>
                    <w:rPr>
                      <w:rFonts w:ascii="宋体" w:hAnsi="宋体"/>
                      <w:color w:val="000000"/>
                      <w:sz w:val="21"/>
                      <w:szCs w:val="28"/>
                    </w:rPr>
                    <w:t>7523-7535</w:t>
                  </w:r>
                  <w:r>
                    <w:rPr>
                      <w:rFonts w:ascii="宋体" w:hAnsi="宋体" w:hint="eastAsia"/>
                      <w:color w:val="000000"/>
                      <w:sz w:val="21"/>
                      <w:szCs w:val="28"/>
                    </w:rPr>
                    <w:t>页</w:t>
                  </w:r>
                </w:p>
              </w:tc>
              <w:tc>
                <w:tcPr>
                  <w:tcW w:w="636" w:type="dxa"/>
                  <w:vAlign w:val="center"/>
                </w:tcPr>
                <w:p w14:paraId="6BC92E88" w14:textId="091C60BD" w:rsidR="006E0041" w:rsidRPr="00E120E8" w:rsidRDefault="00742F89" w:rsidP="006E0041">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2015</w:t>
                  </w:r>
                  <w:r>
                    <w:rPr>
                      <w:rFonts w:ascii="宋体" w:hAnsi="宋体" w:hint="eastAsia"/>
                      <w:color w:val="000000"/>
                      <w:sz w:val="21"/>
                      <w:szCs w:val="28"/>
                    </w:rPr>
                    <w:t>年</w:t>
                  </w:r>
                  <w:r>
                    <w:rPr>
                      <w:rFonts w:ascii="宋体" w:hAnsi="宋体"/>
                      <w:color w:val="000000"/>
                      <w:sz w:val="21"/>
                      <w:szCs w:val="28"/>
                    </w:rPr>
                    <w:t>7</w:t>
                  </w:r>
                  <w:r>
                    <w:rPr>
                      <w:rFonts w:ascii="宋体" w:hAnsi="宋体" w:hint="eastAsia"/>
                      <w:color w:val="000000"/>
                      <w:sz w:val="21"/>
                      <w:szCs w:val="28"/>
                    </w:rPr>
                    <w:t>月</w:t>
                  </w:r>
                  <w:r>
                    <w:rPr>
                      <w:rFonts w:ascii="宋体" w:hAnsi="宋体"/>
                      <w:color w:val="000000"/>
                      <w:sz w:val="21"/>
                      <w:szCs w:val="28"/>
                    </w:rPr>
                    <w:t>2</w:t>
                  </w:r>
                  <w:r>
                    <w:rPr>
                      <w:rFonts w:ascii="宋体" w:hAnsi="宋体" w:hint="eastAsia"/>
                      <w:color w:val="000000"/>
                      <w:sz w:val="21"/>
                      <w:szCs w:val="28"/>
                    </w:rPr>
                    <w:t>日</w:t>
                  </w:r>
                </w:p>
              </w:tc>
              <w:tc>
                <w:tcPr>
                  <w:tcW w:w="1161" w:type="dxa"/>
                  <w:vAlign w:val="center"/>
                </w:tcPr>
                <w:p w14:paraId="200B16B6" w14:textId="481354C3" w:rsidR="006E0041" w:rsidRPr="00E120E8" w:rsidRDefault="00742F89" w:rsidP="00A22F25">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Zhi Yang, Jianfang Wang</w:t>
                  </w:r>
                </w:p>
              </w:tc>
              <w:tc>
                <w:tcPr>
                  <w:tcW w:w="951" w:type="dxa"/>
                  <w:vAlign w:val="center"/>
                </w:tcPr>
                <w:p w14:paraId="64730EF8" w14:textId="3DD6DF35"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Xiaolu Zhuo</w:t>
                  </w:r>
                </w:p>
              </w:tc>
              <w:tc>
                <w:tcPr>
                  <w:tcW w:w="636" w:type="dxa"/>
                  <w:vAlign w:val="center"/>
                </w:tcPr>
                <w:p w14:paraId="2D122B8B" w14:textId="07D68210" w:rsidR="006E0041" w:rsidRPr="00E120E8" w:rsidRDefault="00742F89" w:rsidP="00022C7C">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卓晓璐，朱兴忠，李倩，杨志，王建方</w:t>
                  </w:r>
                </w:p>
              </w:tc>
              <w:tc>
                <w:tcPr>
                  <w:tcW w:w="636" w:type="dxa"/>
                  <w:vAlign w:val="center"/>
                </w:tcPr>
                <w:p w14:paraId="2D1D391B" w14:textId="0FE23DE4"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53</w:t>
                  </w:r>
                </w:p>
              </w:tc>
              <w:tc>
                <w:tcPr>
                  <w:tcW w:w="636" w:type="dxa"/>
                  <w:vAlign w:val="center"/>
                </w:tcPr>
                <w:p w14:paraId="552490D5" w14:textId="75EE6847"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55</w:t>
                  </w:r>
                </w:p>
              </w:tc>
              <w:tc>
                <w:tcPr>
                  <w:tcW w:w="426" w:type="dxa"/>
                  <w:vAlign w:val="center"/>
                </w:tcPr>
                <w:p w14:paraId="76D514EA" w14:textId="24FC0987" w:rsidR="006E0041" w:rsidRPr="00E120E8" w:rsidRDefault="00742F89" w:rsidP="004A56B7">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hint="eastAsia"/>
                      <w:color w:val="000000"/>
                      <w:sz w:val="21"/>
                      <w:szCs w:val="28"/>
                    </w:rPr>
                    <w:t>否</w:t>
                  </w:r>
                </w:p>
              </w:tc>
            </w:tr>
            <w:tr w:rsidR="00E67B98" w:rsidRPr="00E120E8" w14:paraId="791E1100" w14:textId="77777777" w:rsidTr="006E0041">
              <w:trPr>
                <w:cantSplit/>
                <w:jc w:val="center"/>
              </w:trPr>
              <w:tc>
                <w:tcPr>
                  <w:tcW w:w="426" w:type="dxa"/>
                  <w:vAlign w:val="center"/>
                </w:tcPr>
                <w:p w14:paraId="277AE66E" w14:textId="2FFE43F1"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lastRenderedPageBreak/>
                    <w:t>5</w:t>
                  </w:r>
                </w:p>
              </w:tc>
              <w:tc>
                <w:tcPr>
                  <w:tcW w:w="2946" w:type="dxa"/>
                  <w:vAlign w:val="center"/>
                </w:tcPr>
                <w:p w14:paraId="30E6E4A0" w14:textId="70147BFA" w:rsidR="006E0041" w:rsidRPr="00E120E8" w:rsidRDefault="00742F89" w:rsidP="00E00DCC">
                  <w:pPr>
                    <w:pStyle w:val="a9"/>
                    <w:adjustRightInd w:val="0"/>
                    <w:spacing w:after="50" w:line="320" w:lineRule="exact"/>
                    <w:ind w:firstLineChars="5" w:firstLine="10"/>
                    <w:jc w:val="center"/>
                    <w:outlineLvl w:val="1"/>
                    <w:rPr>
                      <w:rFonts w:ascii="宋体" w:hAnsi="宋体"/>
                      <w:color w:val="000000"/>
                      <w:sz w:val="21"/>
                      <w:szCs w:val="28"/>
                    </w:rPr>
                  </w:pPr>
                  <w:r w:rsidRPr="005D0EA2">
                    <w:rPr>
                      <w:rFonts w:ascii="宋体" w:hAnsi="宋体"/>
                      <w:color w:val="000000"/>
                      <w:sz w:val="21"/>
                      <w:szCs w:val="28"/>
                    </w:rPr>
                    <w:t>Strong Polarization Dependence of Plasmon-Enhanced Fluorescence on Single Gold Nanorods</w:t>
                  </w:r>
                  <w:r>
                    <w:rPr>
                      <w:rFonts w:ascii="宋体" w:hAnsi="宋体"/>
                      <w:color w:val="000000"/>
                      <w:sz w:val="21"/>
                      <w:szCs w:val="28"/>
                    </w:rPr>
                    <w:t>/Nano Letters/</w:t>
                  </w:r>
                  <w:r w:rsidRPr="005D0EA2">
                    <w:rPr>
                      <w:rFonts w:ascii="宋体" w:hAnsi="宋体"/>
                      <w:color w:val="000000"/>
                      <w:sz w:val="21"/>
                      <w:szCs w:val="28"/>
                    </w:rPr>
                    <w:t>Tian Ming, Lei Zhao, Zhi Yang, Huanjun Chen, Lingdong Sun,</w:t>
                  </w:r>
                  <w:r>
                    <w:rPr>
                      <w:rFonts w:ascii="宋体" w:hAnsi="宋体"/>
                      <w:color w:val="000000"/>
                      <w:sz w:val="21"/>
                      <w:szCs w:val="28"/>
                    </w:rPr>
                    <w:t xml:space="preserve"> </w:t>
                  </w:r>
                  <w:proofErr w:type="spellStart"/>
                  <w:r w:rsidRPr="005D0EA2">
                    <w:rPr>
                      <w:rFonts w:ascii="宋体" w:hAnsi="宋体"/>
                      <w:color w:val="000000"/>
                      <w:sz w:val="21"/>
                      <w:szCs w:val="28"/>
                    </w:rPr>
                    <w:t>Jianfang</w:t>
                  </w:r>
                  <w:proofErr w:type="spellEnd"/>
                  <w:r w:rsidRPr="005D0EA2">
                    <w:rPr>
                      <w:rFonts w:ascii="宋体" w:hAnsi="宋体"/>
                      <w:color w:val="000000"/>
                      <w:sz w:val="21"/>
                      <w:szCs w:val="28"/>
                    </w:rPr>
                    <w:t xml:space="preserve"> Wang, </w:t>
                  </w:r>
                  <w:proofErr w:type="spellStart"/>
                  <w:r w:rsidRPr="005D0EA2">
                    <w:rPr>
                      <w:rFonts w:ascii="宋体" w:hAnsi="宋体"/>
                      <w:color w:val="000000"/>
                      <w:sz w:val="21"/>
                      <w:szCs w:val="28"/>
                    </w:rPr>
                    <w:t>Chunhua</w:t>
                  </w:r>
                  <w:proofErr w:type="spellEnd"/>
                  <w:r w:rsidRPr="005D0EA2">
                    <w:rPr>
                      <w:rFonts w:ascii="宋体" w:hAnsi="宋体"/>
                      <w:color w:val="000000"/>
                      <w:sz w:val="21"/>
                      <w:szCs w:val="28"/>
                    </w:rPr>
                    <w:t xml:space="preserve"> Yan</w:t>
                  </w:r>
                </w:p>
              </w:tc>
              <w:tc>
                <w:tcPr>
                  <w:tcW w:w="741" w:type="dxa"/>
                  <w:vAlign w:val="center"/>
                </w:tcPr>
                <w:p w14:paraId="24DD9FB9" w14:textId="5153FF6B" w:rsidR="006E0041" w:rsidRPr="00E120E8" w:rsidRDefault="00742F89" w:rsidP="005D0EA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2009</w:t>
                  </w:r>
                  <w:r>
                    <w:rPr>
                      <w:rFonts w:ascii="宋体" w:hAnsi="宋体" w:hint="eastAsia"/>
                      <w:color w:val="000000"/>
                      <w:sz w:val="21"/>
                      <w:szCs w:val="28"/>
                    </w:rPr>
                    <w:t>年</w:t>
                  </w:r>
                  <w:r>
                    <w:rPr>
                      <w:rFonts w:ascii="宋体" w:hAnsi="宋体"/>
                      <w:color w:val="000000"/>
                      <w:sz w:val="21"/>
                      <w:szCs w:val="28"/>
                    </w:rPr>
                    <w:t>9</w:t>
                  </w:r>
                  <w:r>
                    <w:rPr>
                      <w:rFonts w:ascii="宋体" w:hAnsi="宋体" w:hint="eastAsia"/>
                      <w:color w:val="000000"/>
                      <w:sz w:val="21"/>
                      <w:szCs w:val="28"/>
                    </w:rPr>
                    <w:t>卷</w:t>
                  </w:r>
                  <w:r>
                    <w:rPr>
                      <w:rFonts w:ascii="宋体" w:hAnsi="宋体"/>
                      <w:color w:val="000000"/>
                      <w:sz w:val="21"/>
                      <w:szCs w:val="28"/>
                    </w:rPr>
                    <w:t>3896-3903</w:t>
                  </w:r>
                  <w:r>
                    <w:rPr>
                      <w:rFonts w:ascii="宋体" w:hAnsi="宋体" w:hint="eastAsia"/>
                      <w:color w:val="000000"/>
                      <w:sz w:val="21"/>
                      <w:szCs w:val="28"/>
                    </w:rPr>
                    <w:t>页</w:t>
                  </w:r>
                </w:p>
              </w:tc>
              <w:tc>
                <w:tcPr>
                  <w:tcW w:w="636" w:type="dxa"/>
                  <w:vAlign w:val="center"/>
                </w:tcPr>
                <w:p w14:paraId="65454EA0" w14:textId="4BB910F2" w:rsidR="006E0041" w:rsidRPr="00E120E8" w:rsidRDefault="00742F89" w:rsidP="005D0EA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2009</w:t>
                  </w:r>
                  <w:r>
                    <w:rPr>
                      <w:rFonts w:ascii="宋体" w:hAnsi="宋体" w:hint="eastAsia"/>
                      <w:color w:val="000000"/>
                      <w:sz w:val="21"/>
                      <w:szCs w:val="28"/>
                    </w:rPr>
                    <w:t>年</w:t>
                  </w:r>
                  <w:r>
                    <w:rPr>
                      <w:rFonts w:ascii="宋体" w:hAnsi="宋体"/>
                      <w:color w:val="000000"/>
                      <w:sz w:val="21"/>
                      <w:szCs w:val="28"/>
                    </w:rPr>
                    <w:t>9</w:t>
                  </w:r>
                  <w:r>
                    <w:rPr>
                      <w:rFonts w:ascii="宋体" w:hAnsi="宋体" w:hint="eastAsia"/>
                      <w:color w:val="000000"/>
                      <w:sz w:val="21"/>
                      <w:szCs w:val="28"/>
                    </w:rPr>
                    <w:t>月</w:t>
                  </w:r>
                  <w:r>
                    <w:rPr>
                      <w:rFonts w:ascii="宋体" w:hAnsi="宋体"/>
                      <w:color w:val="000000"/>
                      <w:sz w:val="21"/>
                      <w:szCs w:val="28"/>
                    </w:rPr>
                    <w:t>15</w:t>
                  </w:r>
                  <w:r>
                    <w:rPr>
                      <w:rFonts w:ascii="宋体" w:hAnsi="宋体" w:hint="eastAsia"/>
                      <w:color w:val="000000"/>
                      <w:sz w:val="21"/>
                      <w:szCs w:val="28"/>
                    </w:rPr>
                    <w:t>日</w:t>
                  </w:r>
                </w:p>
              </w:tc>
              <w:tc>
                <w:tcPr>
                  <w:tcW w:w="1161" w:type="dxa"/>
                  <w:vAlign w:val="center"/>
                </w:tcPr>
                <w:p w14:paraId="2EE648D6" w14:textId="4A47A3FA"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Jianfang Wang</w:t>
                  </w:r>
                </w:p>
              </w:tc>
              <w:tc>
                <w:tcPr>
                  <w:tcW w:w="951" w:type="dxa"/>
                  <w:vAlign w:val="center"/>
                </w:tcPr>
                <w:p w14:paraId="5385051F" w14:textId="4692B3B0"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Tian Ming</w:t>
                  </w:r>
                </w:p>
              </w:tc>
              <w:tc>
                <w:tcPr>
                  <w:tcW w:w="636" w:type="dxa"/>
                  <w:vAlign w:val="center"/>
                </w:tcPr>
                <w:p w14:paraId="312245C3" w14:textId="0F30243A" w:rsidR="006E0041" w:rsidRPr="00E120E8" w:rsidRDefault="00742F89" w:rsidP="005D0EA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明天，赵磊，杨志，陈焕君，孙聆东，王建方，严纯华</w:t>
                  </w:r>
                </w:p>
              </w:tc>
              <w:tc>
                <w:tcPr>
                  <w:tcW w:w="636" w:type="dxa"/>
                  <w:vAlign w:val="center"/>
                </w:tcPr>
                <w:p w14:paraId="0ADB18F8" w14:textId="1F538B80"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257</w:t>
                  </w:r>
                </w:p>
              </w:tc>
              <w:tc>
                <w:tcPr>
                  <w:tcW w:w="636" w:type="dxa"/>
                  <w:vAlign w:val="center"/>
                </w:tcPr>
                <w:p w14:paraId="12598E61" w14:textId="135E5C44" w:rsidR="006E0041"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269</w:t>
                  </w:r>
                </w:p>
              </w:tc>
              <w:tc>
                <w:tcPr>
                  <w:tcW w:w="426" w:type="dxa"/>
                  <w:vAlign w:val="center"/>
                </w:tcPr>
                <w:p w14:paraId="10B7E021" w14:textId="5B9222A2"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否</w:t>
                  </w:r>
                </w:p>
              </w:tc>
            </w:tr>
            <w:tr w:rsidR="00E67B98" w:rsidRPr="00E120E8" w14:paraId="5D2FD74C" w14:textId="77777777" w:rsidTr="006E0041">
              <w:trPr>
                <w:cantSplit/>
                <w:jc w:val="center"/>
              </w:trPr>
              <w:tc>
                <w:tcPr>
                  <w:tcW w:w="426" w:type="dxa"/>
                  <w:vAlign w:val="center"/>
                </w:tcPr>
                <w:p w14:paraId="117F23FD" w14:textId="207FD262"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6</w:t>
                  </w:r>
                </w:p>
              </w:tc>
              <w:tc>
                <w:tcPr>
                  <w:tcW w:w="2946" w:type="dxa"/>
                  <w:vAlign w:val="center"/>
                </w:tcPr>
                <w:p w14:paraId="55946578" w14:textId="46D58FA2" w:rsidR="006E0041" w:rsidRPr="00E120E8" w:rsidRDefault="00742F89" w:rsidP="005D0EA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U</w:t>
                  </w:r>
                  <w:r w:rsidRPr="005D0EA2">
                    <w:rPr>
                      <w:rFonts w:ascii="宋体" w:hAnsi="宋体"/>
                      <w:color w:val="000000"/>
                      <w:sz w:val="21"/>
                      <w:szCs w:val="28"/>
                    </w:rPr>
                    <w:t>nderstanding the Photothermal Conversion Ef</w:t>
                  </w:r>
                  <w:r>
                    <w:rPr>
                      <w:rFonts w:ascii="宋体" w:hAnsi="宋体"/>
                      <w:color w:val="000000"/>
                      <w:sz w:val="21"/>
                      <w:szCs w:val="28"/>
                    </w:rPr>
                    <w:t>ficiency</w:t>
                  </w:r>
                  <w:r w:rsidRPr="005D0EA2">
                    <w:rPr>
                      <w:rFonts w:ascii="宋体" w:hAnsi="宋体"/>
                      <w:color w:val="000000"/>
                      <w:sz w:val="21"/>
                      <w:szCs w:val="28"/>
                    </w:rPr>
                    <w:t xml:space="preserve"> of Gold Nanocrystals</w:t>
                  </w:r>
                  <w:r>
                    <w:rPr>
                      <w:rFonts w:ascii="宋体" w:hAnsi="宋体"/>
                      <w:color w:val="000000"/>
                      <w:sz w:val="21"/>
                      <w:szCs w:val="28"/>
                    </w:rPr>
                    <w:t>/Small/</w:t>
                  </w:r>
                  <w:r w:rsidRPr="005D0EA2">
                    <w:rPr>
                      <w:rFonts w:ascii="宋体" w:hAnsi="宋体"/>
                      <w:color w:val="000000"/>
                      <w:sz w:val="21"/>
                      <w:szCs w:val="28"/>
                    </w:rPr>
                    <w:t xml:space="preserve">Huanjun Chen, Lei Shao, Tian Ming, </w:t>
                  </w:r>
                  <w:proofErr w:type="spellStart"/>
                  <w:r w:rsidRPr="005D0EA2">
                    <w:rPr>
                      <w:rFonts w:ascii="宋体" w:hAnsi="宋体"/>
                      <w:color w:val="000000"/>
                      <w:sz w:val="21"/>
                      <w:szCs w:val="28"/>
                    </w:rPr>
                    <w:t>Zhenhua</w:t>
                  </w:r>
                  <w:proofErr w:type="spellEnd"/>
                  <w:r w:rsidRPr="005D0EA2">
                    <w:rPr>
                      <w:rFonts w:ascii="宋体" w:hAnsi="宋体"/>
                      <w:color w:val="000000"/>
                      <w:sz w:val="21"/>
                      <w:szCs w:val="28"/>
                    </w:rPr>
                    <w:t xml:space="preserve"> Sun, </w:t>
                  </w:r>
                  <w:proofErr w:type="spellStart"/>
                  <w:r w:rsidRPr="005D0EA2">
                    <w:rPr>
                      <w:rFonts w:ascii="宋体" w:hAnsi="宋体"/>
                      <w:color w:val="000000"/>
                      <w:sz w:val="21"/>
                      <w:szCs w:val="28"/>
                    </w:rPr>
                    <w:t>Chunmei</w:t>
                  </w:r>
                  <w:proofErr w:type="spellEnd"/>
                  <w:r w:rsidRPr="005D0EA2">
                    <w:rPr>
                      <w:rFonts w:ascii="宋体" w:hAnsi="宋体"/>
                      <w:color w:val="000000"/>
                      <w:sz w:val="21"/>
                      <w:szCs w:val="28"/>
                    </w:rPr>
                    <w:t xml:space="preserve"> Zhao, </w:t>
                  </w:r>
                  <w:proofErr w:type="spellStart"/>
                  <w:r w:rsidRPr="005D0EA2">
                    <w:rPr>
                      <w:rFonts w:ascii="宋体" w:hAnsi="宋体"/>
                      <w:color w:val="000000"/>
                      <w:sz w:val="21"/>
                      <w:szCs w:val="28"/>
                    </w:rPr>
                    <w:t>Baocheng</w:t>
                  </w:r>
                  <w:proofErr w:type="spellEnd"/>
                  <w:r w:rsidRPr="005D0EA2">
                    <w:rPr>
                      <w:rFonts w:ascii="宋体" w:hAnsi="宋体"/>
                      <w:color w:val="000000"/>
                      <w:sz w:val="21"/>
                      <w:szCs w:val="28"/>
                    </w:rPr>
                    <w:t xml:space="preserve"> Yang, Jianfang Wang</w:t>
                  </w:r>
                </w:p>
              </w:tc>
              <w:tc>
                <w:tcPr>
                  <w:tcW w:w="741" w:type="dxa"/>
                  <w:vAlign w:val="center"/>
                </w:tcPr>
                <w:p w14:paraId="39058E27" w14:textId="11E0102F" w:rsidR="006E0041" w:rsidRPr="00E120E8" w:rsidRDefault="00742F89" w:rsidP="0049351E">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2010</w:t>
                  </w:r>
                  <w:r>
                    <w:rPr>
                      <w:rFonts w:ascii="宋体" w:hAnsi="宋体" w:hint="eastAsia"/>
                      <w:color w:val="000000"/>
                      <w:sz w:val="21"/>
                      <w:szCs w:val="28"/>
                    </w:rPr>
                    <w:t>年</w:t>
                  </w:r>
                  <w:r>
                    <w:rPr>
                      <w:rFonts w:ascii="宋体" w:hAnsi="宋体"/>
                      <w:color w:val="000000"/>
                      <w:sz w:val="21"/>
                      <w:szCs w:val="28"/>
                    </w:rPr>
                    <w:t>6</w:t>
                  </w:r>
                  <w:r>
                    <w:rPr>
                      <w:rFonts w:ascii="宋体" w:hAnsi="宋体" w:hint="eastAsia"/>
                      <w:color w:val="000000"/>
                      <w:sz w:val="21"/>
                      <w:szCs w:val="28"/>
                    </w:rPr>
                    <w:t>卷</w:t>
                  </w:r>
                  <w:r>
                    <w:rPr>
                      <w:rFonts w:ascii="宋体" w:hAnsi="宋体"/>
                      <w:color w:val="000000"/>
                      <w:sz w:val="21"/>
                      <w:szCs w:val="28"/>
                    </w:rPr>
                    <w:t>2272-2280</w:t>
                  </w:r>
                  <w:r>
                    <w:rPr>
                      <w:rFonts w:ascii="宋体" w:hAnsi="宋体" w:hint="eastAsia"/>
                      <w:color w:val="000000"/>
                      <w:sz w:val="21"/>
                      <w:szCs w:val="28"/>
                    </w:rPr>
                    <w:t>页</w:t>
                  </w:r>
                </w:p>
              </w:tc>
              <w:tc>
                <w:tcPr>
                  <w:tcW w:w="636" w:type="dxa"/>
                  <w:vAlign w:val="center"/>
                </w:tcPr>
                <w:p w14:paraId="252B34AD" w14:textId="0170CF56" w:rsidR="006E0041" w:rsidRPr="00E120E8" w:rsidRDefault="00742F89" w:rsidP="0049351E">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2010</w:t>
                  </w:r>
                  <w:r>
                    <w:rPr>
                      <w:rFonts w:ascii="宋体" w:hAnsi="宋体" w:hint="eastAsia"/>
                      <w:color w:val="000000"/>
                      <w:sz w:val="21"/>
                      <w:szCs w:val="28"/>
                    </w:rPr>
                    <w:t>年</w:t>
                  </w:r>
                  <w:r>
                    <w:rPr>
                      <w:rFonts w:ascii="宋体" w:hAnsi="宋体"/>
                      <w:color w:val="000000"/>
                      <w:sz w:val="21"/>
                      <w:szCs w:val="28"/>
                    </w:rPr>
                    <w:t>9</w:t>
                  </w:r>
                  <w:r>
                    <w:rPr>
                      <w:rFonts w:ascii="宋体" w:hAnsi="宋体" w:hint="eastAsia"/>
                      <w:color w:val="000000"/>
                      <w:sz w:val="21"/>
                      <w:szCs w:val="28"/>
                    </w:rPr>
                    <w:t>月</w:t>
                  </w:r>
                  <w:r>
                    <w:rPr>
                      <w:rFonts w:ascii="宋体" w:hAnsi="宋体"/>
                      <w:color w:val="000000"/>
                      <w:sz w:val="21"/>
                      <w:szCs w:val="28"/>
                    </w:rPr>
                    <w:t>8</w:t>
                  </w:r>
                  <w:r>
                    <w:rPr>
                      <w:rFonts w:ascii="宋体" w:hAnsi="宋体" w:hint="eastAsia"/>
                      <w:color w:val="000000"/>
                      <w:sz w:val="21"/>
                      <w:szCs w:val="28"/>
                    </w:rPr>
                    <w:t>日</w:t>
                  </w:r>
                </w:p>
              </w:tc>
              <w:tc>
                <w:tcPr>
                  <w:tcW w:w="1161" w:type="dxa"/>
                  <w:vAlign w:val="center"/>
                </w:tcPr>
                <w:p w14:paraId="0590A7C5" w14:textId="1AB5EE2D"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Jianfang Wang</w:t>
                  </w:r>
                </w:p>
              </w:tc>
              <w:tc>
                <w:tcPr>
                  <w:tcW w:w="951" w:type="dxa"/>
                  <w:vAlign w:val="center"/>
                </w:tcPr>
                <w:p w14:paraId="1980D8A8" w14:textId="3073711C"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Huanjun Chen</w:t>
                  </w:r>
                </w:p>
              </w:tc>
              <w:tc>
                <w:tcPr>
                  <w:tcW w:w="636" w:type="dxa"/>
                  <w:vAlign w:val="center"/>
                </w:tcPr>
                <w:p w14:paraId="7F045F52" w14:textId="093A5ABE" w:rsidR="006E0041" w:rsidRPr="00E120E8" w:rsidRDefault="00742F89" w:rsidP="0049351E">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陈焕君，邵磊，明天，孙振华，赵春梅，杨保成，王建方</w:t>
                  </w:r>
                </w:p>
              </w:tc>
              <w:tc>
                <w:tcPr>
                  <w:tcW w:w="636" w:type="dxa"/>
                  <w:vAlign w:val="center"/>
                </w:tcPr>
                <w:p w14:paraId="65C9D921" w14:textId="7C39ABA3"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227</w:t>
                  </w:r>
                </w:p>
              </w:tc>
              <w:tc>
                <w:tcPr>
                  <w:tcW w:w="636" w:type="dxa"/>
                  <w:vAlign w:val="center"/>
                </w:tcPr>
                <w:p w14:paraId="0B9BA913" w14:textId="662C79B1" w:rsidR="006E0041"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245</w:t>
                  </w:r>
                </w:p>
              </w:tc>
              <w:tc>
                <w:tcPr>
                  <w:tcW w:w="426" w:type="dxa"/>
                  <w:vAlign w:val="center"/>
                </w:tcPr>
                <w:p w14:paraId="6DB1E876" w14:textId="2730689F"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hint="eastAsia"/>
                      <w:color w:val="000000"/>
                      <w:sz w:val="21"/>
                      <w:szCs w:val="28"/>
                    </w:rPr>
                    <w:t>否</w:t>
                  </w:r>
                </w:p>
              </w:tc>
            </w:tr>
            <w:tr w:rsidR="00E67B98" w:rsidRPr="00E120E8" w14:paraId="27BDEDBB" w14:textId="77777777" w:rsidTr="006E0041">
              <w:trPr>
                <w:cantSplit/>
                <w:jc w:val="center"/>
              </w:trPr>
              <w:tc>
                <w:tcPr>
                  <w:tcW w:w="426" w:type="dxa"/>
                  <w:vAlign w:val="center"/>
                </w:tcPr>
                <w:p w14:paraId="0F637620" w14:textId="7F98AD06"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t>7</w:t>
                  </w:r>
                </w:p>
              </w:tc>
              <w:tc>
                <w:tcPr>
                  <w:tcW w:w="2946" w:type="dxa"/>
                  <w:vAlign w:val="center"/>
                </w:tcPr>
                <w:p w14:paraId="75B7523C" w14:textId="4D9AB1D2" w:rsidR="006E0041" w:rsidRPr="00E120E8" w:rsidRDefault="00742F89" w:rsidP="00C447DF">
                  <w:pPr>
                    <w:pStyle w:val="a9"/>
                    <w:adjustRightInd w:val="0"/>
                    <w:spacing w:after="50" w:line="320" w:lineRule="exact"/>
                    <w:ind w:firstLineChars="0" w:firstLine="0"/>
                    <w:jc w:val="center"/>
                    <w:outlineLvl w:val="1"/>
                    <w:rPr>
                      <w:rFonts w:ascii="宋体" w:hAnsi="宋体"/>
                      <w:color w:val="000000"/>
                      <w:sz w:val="21"/>
                      <w:szCs w:val="28"/>
                    </w:rPr>
                  </w:pPr>
                  <w:r w:rsidRPr="00087767">
                    <w:rPr>
                      <w:rFonts w:ascii="宋体" w:hAnsi="宋体"/>
                      <w:color w:val="000000"/>
                      <w:sz w:val="21"/>
                      <w:szCs w:val="28"/>
                    </w:rPr>
                    <w:t>Angle-</w:t>
                  </w:r>
                  <w:r>
                    <w:rPr>
                      <w:rFonts w:ascii="宋体" w:hAnsi="宋体"/>
                      <w:color w:val="000000"/>
                      <w:sz w:val="21"/>
                      <w:szCs w:val="28"/>
                    </w:rPr>
                    <w:t xml:space="preserve"> </w:t>
                  </w:r>
                  <w:r w:rsidRPr="00087767">
                    <w:rPr>
                      <w:rFonts w:ascii="宋体" w:hAnsi="宋体"/>
                      <w:color w:val="000000"/>
                      <w:sz w:val="21"/>
                      <w:szCs w:val="28"/>
                    </w:rPr>
                    <w:t>and</w:t>
                  </w:r>
                  <w:r>
                    <w:rPr>
                      <w:rFonts w:ascii="宋体" w:hAnsi="宋体"/>
                      <w:color w:val="000000"/>
                      <w:sz w:val="21"/>
                      <w:szCs w:val="28"/>
                    </w:rPr>
                    <w:t xml:space="preserve"> </w:t>
                  </w:r>
                  <w:r w:rsidRPr="00087767">
                    <w:rPr>
                      <w:rFonts w:ascii="宋体" w:hAnsi="宋体"/>
                      <w:color w:val="000000"/>
                      <w:sz w:val="21"/>
                      <w:szCs w:val="28"/>
                    </w:rPr>
                    <w:t>Energy-Resolved</w:t>
                  </w:r>
                  <w:r>
                    <w:rPr>
                      <w:rFonts w:ascii="宋体" w:hAnsi="宋体"/>
                      <w:color w:val="000000"/>
                      <w:sz w:val="21"/>
                      <w:szCs w:val="28"/>
                    </w:rPr>
                    <w:t xml:space="preserve"> </w:t>
                  </w:r>
                  <w:r w:rsidRPr="00087767">
                    <w:rPr>
                      <w:rFonts w:ascii="宋体" w:hAnsi="宋体"/>
                      <w:color w:val="000000"/>
                      <w:sz w:val="21"/>
                      <w:szCs w:val="28"/>
                    </w:rPr>
                    <w:t>Plasmon Coupling</w:t>
                  </w:r>
                  <w:r>
                    <w:rPr>
                      <w:rFonts w:ascii="宋体" w:hAnsi="宋体"/>
                      <w:color w:val="000000"/>
                      <w:sz w:val="21"/>
                      <w:szCs w:val="28"/>
                    </w:rPr>
                    <w:t xml:space="preserve"> </w:t>
                  </w:r>
                  <w:r w:rsidRPr="00087767">
                    <w:rPr>
                      <w:rFonts w:ascii="宋体" w:hAnsi="宋体"/>
                      <w:color w:val="000000"/>
                      <w:sz w:val="21"/>
                      <w:szCs w:val="28"/>
                    </w:rPr>
                    <w:t>in</w:t>
                  </w:r>
                  <w:r>
                    <w:rPr>
                      <w:rFonts w:ascii="宋体" w:hAnsi="宋体"/>
                      <w:color w:val="000000"/>
                      <w:sz w:val="21"/>
                      <w:szCs w:val="28"/>
                    </w:rPr>
                    <w:t xml:space="preserve"> </w:t>
                  </w:r>
                  <w:r w:rsidRPr="00087767">
                    <w:rPr>
                      <w:rFonts w:ascii="宋体" w:hAnsi="宋体"/>
                      <w:color w:val="000000"/>
                      <w:sz w:val="21"/>
                      <w:szCs w:val="28"/>
                    </w:rPr>
                    <w:t>Gold</w:t>
                  </w:r>
                  <w:r>
                    <w:rPr>
                      <w:rFonts w:ascii="宋体" w:hAnsi="宋体"/>
                      <w:color w:val="000000"/>
                      <w:sz w:val="21"/>
                      <w:szCs w:val="28"/>
                    </w:rPr>
                    <w:t xml:space="preserve"> </w:t>
                  </w:r>
                  <w:r w:rsidRPr="00087767">
                    <w:rPr>
                      <w:rFonts w:ascii="宋体" w:hAnsi="宋体"/>
                      <w:color w:val="000000"/>
                      <w:sz w:val="21"/>
                      <w:szCs w:val="28"/>
                    </w:rPr>
                    <w:t>Nanorod</w:t>
                  </w:r>
                  <w:r>
                    <w:rPr>
                      <w:rFonts w:ascii="宋体" w:hAnsi="宋体"/>
                      <w:color w:val="000000"/>
                      <w:sz w:val="21"/>
                      <w:szCs w:val="28"/>
                    </w:rPr>
                    <w:t xml:space="preserve"> </w:t>
                  </w:r>
                  <w:r w:rsidRPr="00087767">
                    <w:rPr>
                      <w:rFonts w:ascii="宋体" w:hAnsi="宋体"/>
                      <w:color w:val="000000"/>
                      <w:sz w:val="21"/>
                      <w:szCs w:val="28"/>
                    </w:rPr>
                    <w:t>Dimer</w:t>
                  </w:r>
                  <w:r>
                    <w:rPr>
                      <w:rFonts w:ascii="宋体" w:hAnsi="宋体"/>
                      <w:color w:val="000000"/>
                      <w:sz w:val="21"/>
                      <w:szCs w:val="28"/>
                    </w:rPr>
                    <w:t>s/ACS Nano/</w:t>
                  </w:r>
                  <w:r w:rsidRPr="00087767">
                    <w:rPr>
                      <w:rFonts w:ascii="宋体" w:hAnsi="宋体"/>
                      <w:color w:val="000000"/>
                      <w:sz w:val="21"/>
                      <w:szCs w:val="28"/>
                    </w:rPr>
                    <w:t>Lei Shao, Kat Choi Woo, Huanjun Chen, Zhao Jin, Jianfang Wang, Hai-Qing Lin</w:t>
                  </w:r>
                </w:p>
              </w:tc>
              <w:tc>
                <w:tcPr>
                  <w:tcW w:w="741" w:type="dxa"/>
                  <w:vAlign w:val="center"/>
                </w:tcPr>
                <w:p w14:paraId="14DAB2DF" w14:textId="1387B537" w:rsidR="006E0041" w:rsidRPr="00E120E8" w:rsidRDefault="00742F89" w:rsidP="0008776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2010</w:t>
                  </w:r>
                  <w:r>
                    <w:rPr>
                      <w:rFonts w:ascii="宋体" w:hAnsi="宋体" w:hint="eastAsia"/>
                      <w:color w:val="000000"/>
                      <w:sz w:val="21"/>
                      <w:szCs w:val="28"/>
                    </w:rPr>
                    <w:t>年</w:t>
                  </w:r>
                  <w:r>
                    <w:rPr>
                      <w:rFonts w:ascii="宋体" w:hAnsi="宋体"/>
                      <w:color w:val="000000"/>
                      <w:sz w:val="21"/>
                      <w:szCs w:val="28"/>
                    </w:rPr>
                    <w:t>4</w:t>
                  </w:r>
                  <w:r>
                    <w:rPr>
                      <w:rFonts w:ascii="宋体" w:hAnsi="宋体" w:hint="eastAsia"/>
                      <w:color w:val="000000"/>
                      <w:sz w:val="21"/>
                      <w:szCs w:val="28"/>
                    </w:rPr>
                    <w:t>卷</w:t>
                  </w:r>
                  <w:r>
                    <w:rPr>
                      <w:rFonts w:ascii="宋体" w:hAnsi="宋体"/>
                      <w:color w:val="000000"/>
                      <w:sz w:val="21"/>
                      <w:szCs w:val="28"/>
                    </w:rPr>
                    <w:t>3053-3062</w:t>
                  </w:r>
                  <w:r>
                    <w:rPr>
                      <w:rFonts w:ascii="宋体" w:hAnsi="宋体" w:hint="eastAsia"/>
                      <w:color w:val="000000"/>
                      <w:sz w:val="21"/>
                      <w:szCs w:val="28"/>
                    </w:rPr>
                    <w:t>页</w:t>
                  </w:r>
                </w:p>
              </w:tc>
              <w:tc>
                <w:tcPr>
                  <w:tcW w:w="636" w:type="dxa"/>
                  <w:vAlign w:val="center"/>
                </w:tcPr>
                <w:p w14:paraId="250CDE38" w14:textId="78B322AF" w:rsidR="006E0041" w:rsidRPr="00E120E8" w:rsidRDefault="00742F89" w:rsidP="00087767">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2010</w:t>
                  </w:r>
                  <w:r>
                    <w:rPr>
                      <w:rFonts w:ascii="宋体" w:hAnsi="宋体" w:hint="eastAsia"/>
                      <w:color w:val="000000"/>
                      <w:sz w:val="21"/>
                      <w:szCs w:val="28"/>
                    </w:rPr>
                    <w:t>年</w:t>
                  </w:r>
                  <w:r>
                    <w:rPr>
                      <w:rFonts w:ascii="宋体" w:hAnsi="宋体"/>
                      <w:color w:val="000000"/>
                      <w:sz w:val="21"/>
                      <w:szCs w:val="28"/>
                    </w:rPr>
                    <w:t>5</w:t>
                  </w:r>
                  <w:r>
                    <w:rPr>
                      <w:rFonts w:ascii="宋体" w:hAnsi="宋体" w:hint="eastAsia"/>
                      <w:color w:val="000000"/>
                      <w:sz w:val="21"/>
                      <w:szCs w:val="28"/>
                    </w:rPr>
                    <w:t>月</w:t>
                  </w:r>
                  <w:r>
                    <w:rPr>
                      <w:rFonts w:ascii="宋体" w:hAnsi="宋体"/>
                      <w:color w:val="000000"/>
                      <w:sz w:val="21"/>
                      <w:szCs w:val="28"/>
                    </w:rPr>
                    <w:t>18</w:t>
                  </w:r>
                  <w:r>
                    <w:rPr>
                      <w:rFonts w:ascii="宋体" w:hAnsi="宋体" w:hint="eastAsia"/>
                      <w:color w:val="000000"/>
                      <w:sz w:val="21"/>
                      <w:szCs w:val="28"/>
                    </w:rPr>
                    <w:t>日</w:t>
                  </w:r>
                </w:p>
              </w:tc>
              <w:tc>
                <w:tcPr>
                  <w:tcW w:w="1161" w:type="dxa"/>
                  <w:vAlign w:val="center"/>
                </w:tcPr>
                <w:p w14:paraId="79B5CF93" w14:textId="2E973FEB"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Jianfang Wang, Hai-Qing Lin</w:t>
                  </w:r>
                </w:p>
              </w:tc>
              <w:tc>
                <w:tcPr>
                  <w:tcW w:w="951" w:type="dxa"/>
                  <w:vAlign w:val="center"/>
                </w:tcPr>
                <w:p w14:paraId="4EE9344F" w14:textId="7379196D"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Lei Shao, Kat Choi Woo</w:t>
                  </w:r>
                </w:p>
              </w:tc>
              <w:tc>
                <w:tcPr>
                  <w:tcW w:w="636" w:type="dxa"/>
                  <w:vAlign w:val="center"/>
                </w:tcPr>
                <w:p w14:paraId="6388A8EB" w14:textId="067F9D4B" w:rsidR="006E0041" w:rsidRPr="00E120E8" w:rsidRDefault="00742F89" w:rsidP="003E6F2B">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邵磊，胡吉才，陈焕君，金钊，王建方，林海青</w:t>
                  </w:r>
                </w:p>
              </w:tc>
              <w:tc>
                <w:tcPr>
                  <w:tcW w:w="636" w:type="dxa"/>
                  <w:vAlign w:val="center"/>
                </w:tcPr>
                <w:p w14:paraId="0CC520A2" w14:textId="3AE6B882"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94</w:t>
                  </w:r>
                </w:p>
              </w:tc>
              <w:tc>
                <w:tcPr>
                  <w:tcW w:w="636" w:type="dxa"/>
                  <w:vAlign w:val="center"/>
                </w:tcPr>
                <w:p w14:paraId="0181917D" w14:textId="2092C988"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99</w:t>
                  </w:r>
                </w:p>
              </w:tc>
              <w:tc>
                <w:tcPr>
                  <w:tcW w:w="426" w:type="dxa"/>
                  <w:vAlign w:val="center"/>
                </w:tcPr>
                <w:p w14:paraId="62B72972" w14:textId="475FA9D1"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hint="eastAsia"/>
                      <w:color w:val="000000"/>
                      <w:sz w:val="21"/>
                      <w:szCs w:val="28"/>
                    </w:rPr>
                    <w:t>否</w:t>
                  </w:r>
                </w:p>
              </w:tc>
            </w:tr>
            <w:tr w:rsidR="00E67B98" w:rsidRPr="00E120E8" w14:paraId="6222639C" w14:textId="77777777" w:rsidTr="006E0041">
              <w:trPr>
                <w:cantSplit/>
                <w:jc w:val="center"/>
              </w:trPr>
              <w:tc>
                <w:tcPr>
                  <w:tcW w:w="426" w:type="dxa"/>
                  <w:vAlign w:val="center"/>
                </w:tcPr>
                <w:p w14:paraId="3C55F2C7" w14:textId="4A7E151B"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742F89">
                    <w:rPr>
                      <w:rFonts w:ascii="宋体" w:hAnsi="宋体"/>
                      <w:color w:val="000000"/>
                      <w:sz w:val="21"/>
                      <w:szCs w:val="28"/>
                    </w:rPr>
                    <w:lastRenderedPageBreak/>
                    <w:t>8</w:t>
                  </w:r>
                </w:p>
              </w:tc>
              <w:tc>
                <w:tcPr>
                  <w:tcW w:w="2946" w:type="dxa"/>
                  <w:vAlign w:val="center"/>
                </w:tcPr>
                <w:p w14:paraId="484F9FF3" w14:textId="3E4178A8" w:rsidR="006E0041" w:rsidRPr="00E120E8" w:rsidRDefault="00742F89" w:rsidP="00E00DCC">
                  <w:pPr>
                    <w:pStyle w:val="a9"/>
                    <w:adjustRightInd w:val="0"/>
                    <w:spacing w:after="50" w:line="320" w:lineRule="exact"/>
                    <w:ind w:firstLineChars="5" w:firstLine="10"/>
                    <w:jc w:val="center"/>
                    <w:outlineLvl w:val="1"/>
                    <w:rPr>
                      <w:rFonts w:ascii="宋体" w:hAnsi="宋体"/>
                      <w:color w:val="000000"/>
                      <w:sz w:val="21"/>
                      <w:szCs w:val="28"/>
                    </w:rPr>
                  </w:pPr>
                  <w:r w:rsidRPr="00BA47D2">
                    <w:rPr>
                      <w:rFonts w:ascii="宋体" w:hAnsi="宋体"/>
                      <w:color w:val="000000"/>
                      <w:sz w:val="21"/>
                      <w:szCs w:val="28"/>
                    </w:rPr>
                    <w:t>Plasmonic Harvesting of Light Energy for Suzuki Coupling Reactions</w:t>
                  </w:r>
                  <w:r>
                    <w:rPr>
                      <w:rFonts w:ascii="宋体" w:hAnsi="宋体"/>
                      <w:color w:val="000000"/>
                      <w:sz w:val="21"/>
                      <w:szCs w:val="28"/>
                    </w:rPr>
                    <w:t>/</w:t>
                  </w:r>
                  <w:r w:rsidRPr="00A22F25">
                    <w:rPr>
                      <w:rFonts w:ascii="宋体" w:hAnsi="宋体"/>
                      <w:color w:val="000000"/>
                      <w:sz w:val="21"/>
                      <w:szCs w:val="28"/>
                    </w:rPr>
                    <w:t>Journal of the American Chemical Society</w:t>
                  </w:r>
                  <w:r>
                    <w:rPr>
                      <w:rFonts w:ascii="宋体" w:hAnsi="宋体"/>
                      <w:color w:val="000000"/>
                      <w:sz w:val="21"/>
                      <w:szCs w:val="28"/>
                    </w:rPr>
                    <w:t>/</w:t>
                  </w:r>
                  <w:r w:rsidRPr="00BA47D2">
                    <w:rPr>
                      <w:rFonts w:ascii="宋体" w:hAnsi="宋体"/>
                      <w:color w:val="000000"/>
                      <w:sz w:val="21"/>
                      <w:szCs w:val="28"/>
                    </w:rPr>
                    <w:t xml:space="preserve">Feng Wang, </w:t>
                  </w:r>
                  <w:proofErr w:type="spellStart"/>
                  <w:r w:rsidRPr="00BA47D2">
                    <w:rPr>
                      <w:rFonts w:ascii="宋体" w:hAnsi="宋体"/>
                      <w:color w:val="000000"/>
                      <w:sz w:val="21"/>
                      <w:szCs w:val="28"/>
                    </w:rPr>
                    <w:t>Chuanhao</w:t>
                  </w:r>
                  <w:proofErr w:type="spellEnd"/>
                  <w:r w:rsidRPr="00BA47D2">
                    <w:rPr>
                      <w:rFonts w:ascii="宋体" w:hAnsi="宋体"/>
                      <w:color w:val="000000"/>
                      <w:sz w:val="21"/>
                      <w:szCs w:val="28"/>
                    </w:rPr>
                    <w:t xml:space="preserve"> Li, </w:t>
                  </w:r>
                  <w:proofErr w:type="spellStart"/>
                  <w:r w:rsidRPr="00BA47D2">
                    <w:rPr>
                      <w:rFonts w:ascii="宋体" w:hAnsi="宋体"/>
                      <w:color w:val="000000"/>
                      <w:sz w:val="21"/>
                      <w:szCs w:val="28"/>
                    </w:rPr>
                    <w:t>Huanjun</w:t>
                  </w:r>
                  <w:proofErr w:type="spellEnd"/>
                  <w:r w:rsidRPr="00BA47D2">
                    <w:rPr>
                      <w:rFonts w:ascii="宋体" w:hAnsi="宋体"/>
                      <w:color w:val="000000"/>
                      <w:sz w:val="21"/>
                      <w:szCs w:val="28"/>
                    </w:rPr>
                    <w:t xml:space="preserve"> Chen, Ruibin Jiang, Ling-Dong Sun, Quan Li,</w:t>
                  </w:r>
                  <w:r>
                    <w:rPr>
                      <w:rFonts w:ascii="宋体" w:hAnsi="宋体"/>
                      <w:color w:val="000000"/>
                      <w:sz w:val="21"/>
                      <w:szCs w:val="28"/>
                    </w:rPr>
                    <w:t xml:space="preserve"> </w:t>
                  </w:r>
                  <w:r w:rsidRPr="00BA47D2">
                    <w:rPr>
                      <w:rFonts w:ascii="宋体" w:hAnsi="宋体"/>
                      <w:color w:val="000000"/>
                      <w:sz w:val="21"/>
                      <w:szCs w:val="28"/>
                    </w:rPr>
                    <w:t>Jianfang Wang, Jimmy C. Yu, Chun-Hua Yan</w:t>
                  </w:r>
                </w:p>
              </w:tc>
              <w:tc>
                <w:tcPr>
                  <w:tcW w:w="741" w:type="dxa"/>
                  <w:vAlign w:val="center"/>
                </w:tcPr>
                <w:p w14:paraId="31B7F715" w14:textId="5E1C14F6" w:rsidR="006E0041" w:rsidRPr="00E120E8" w:rsidRDefault="00742F89" w:rsidP="00BA47D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2013</w:t>
                  </w:r>
                  <w:r>
                    <w:rPr>
                      <w:rFonts w:ascii="宋体" w:hAnsi="宋体" w:hint="eastAsia"/>
                      <w:color w:val="000000"/>
                      <w:sz w:val="21"/>
                      <w:szCs w:val="28"/>
                    </w:rPr>
                    <w:t>年</w:t>
                  </w:r>
                  <w:r>
                    <w:rPr>
                      <w:rFonts w:ascii="宋体" w:hAnsi="宋体"/>
                      <w:color w:val="000000"/>
                      <w:sz w:val="21"/>
                      <w:szCs w:val="28"/>
                    </w:rPr>
                    <w:t>135</w:t>
                  </w:r>
                  <w:r>
                    <w:rPr>
                      <w:rFonts w:ascii="宋体" w:hAnsi="宋体" w:hint="eastAsia"/>
                      <w:color w:val="000000"/>
                      <w:sz w:val="21"/>
                      <w:szCs w:val="28"/>
                    </w:rPr>
                    <w:t>卷</w:t>
                  </w:r>
                  <w:r>
                    <w:rPr>
                      <w:rFonts w:ascii="宋体" w:hAnsi="宋体"/>
                      <w:color w:val="000000"/>
                      <w:sz w:val="21"/>
                      <w:szCs w:val="28"/>
                    </w:rPr>
                    <w:t>5588-5601</w:t>
                  </w:r>
                  <w:r>
                    <w:rPr>
                      <w:rFonts w:ascii="宋体" w:hAnsi="宋体" w:hint="eastAsia"/>
                      <w:color w:val="000000"/>
                      <w:sz w:val="21"/>
                      <w:szCs w:val="28"/>
                    </w:rPr>
                    <w:t>页</w:t>
                  </w:r>
                </w:p>
              </w:tc>
              <w:tc>
                <w:tcPr>
                  <w:tcW w:w="636" w:type="dxa"/>
                  <w:vAlign w:val="center"/>
                </w:tcPr>
                <w:p w14:paraId="798EB73E" w14:textId="450D0EA7" w:rsidR="006E0041" w:rsidRPr="00E120E8" w:rsidRDefault="00742F89" w:rsidP="00BA47D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2013</w:t>
                  </w:r>
                  <w:r>
                    <w:rPr>
                      <w:rFonts w:ascii="宋体" w:hAnsi="宋体" w:hint="eastAsia"/>
                      <w:color w:val="000000"/>
                      <w:sz w:val="21"/>
                      <w:szCs w:val="28"/>
                    </w:rPr>
                    <w:t>年</w:t>
                  </w:r>
                  <w:r>
                    <w:rPr>
                      <w:rFonts w:ascii="宋体" w:hAnsi="宋体"/>
                      <w:color w:val="000000"/>
                      <w:sz w:val="21"/>
                      <w:szCs w:val="28"/>
                    </w:rPr>
                    <w:t>3</w:t>
                  </w:r>
                  <w:r>
                    <w:rPr>
                      <w:rFonts w:ascii="宋体" w:hAnsi="宋体" w:hint="eastAsia"/>
                      <w:color w:val="000000"/>
                      <w:sz w:val="21"/>
                      <w:szCs w:val="28"/>
                    </w:rPr>
                    <w:t>月</w:t>
                  </w:r>
                  <w:r>
                    <w:rPr>
                      <w:rFonts w:ascii="宋体" w:hAnsi="宋体"/>
                      <w:color w:val="000000"/>
                      <w:sz w:val="21"/>
                      <w:szCs w:val="28"/>
                    </w:rPr>
                    <w:t>25</w:t>
                  </w:r>
                  <w:r>
                    <w:rPr>
                      <w:rFonts w:ascii="宋体" w:hAnsi="宋体" w:hint="eastAsia"/>
                      <w:color w:val="000000"/>
                      <w:sz w:val="21"/>
                      <w:szCs w:val="28"/>
                    </w:rPr>
                    <w:t>日</w:t>
                  </w:r>
                </w:p>
              </w:tc>
              <w:tc>
                <w:tcPr>
                  <w:tcW w:w="1161" w:type="dxa"/>
                  <w:vAlign w:val="center"/>
                </w:tcPr>
                <w:p w14:paraId="7318C4D3" w14:textId="63C9EA1F" w:rsidR="006E0041" w:rsidRPr="00E120E8" w:rsidRDefault="00742F89" w:rsidP="00DC294C">
                  <w:pPr>
                    <w:pStyle w:val="a9"/>
                    <w:adjustRightInd w:val="0"/>
                    <w:spacing w:after="50" w:line="320" w:lineRule="exact"/>
                    <w:ind w:firstLineChars="0" w:firstLine="0"/>
                    <w:jc w:val="center"/>
                    <w:outlineLvl w:val="1"/>
                    <w:rPr>
                      <w:rFonts w:ascii="宋体" w:hAnsi="宋体"/>
                      <w:color w:val="000000"/>
                      <w:sz w:val="21"/>
                      <w:szCs w:val="28"/>
                    </w:rPr>
                  </w:pPr>
                  <w:r w:rsidRPr="00A22F25">
                    <w:rPr>
                      <w:rFonts w:ascii="宋体" w:hAnsi="宋体"/>
                      <w:color w:val="000000"/>
                      <w:sz w:val="21"/>
                      <w:szCs w:val="28"/>
                    </w:rPr>
                    <w:t>Ling-Dong Sun, Jianfang Wang, Chun-Hua Yan</w:t>
                  </w:r>
                </w:p>
              </w:tc>
              <w:tc>
                <w:tcPr>
                  <w:tcW w:w="951" w:type="dxa"/>
                  <w:vAlign w:val="center"/>
                </w:tcPr>
                <w:p w14:paraId="1843C3DF" w14:textId="0C8A7D5C"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Feng Wang</w:t>
                  </w:r>
                </w:p>
              </w:tc>
              <w:tc>
                <w:tcPr>
                  <w:tcW w:w="636" w:type="dxa"/>
                  <w:vAlign w:val="center"/>
                </w:tcPr>
                <w:p w14:paraId="7ABE072B" w14:textId="43CBAD01" w:rsidR="006E0041" w:rsidRPr="00E120E8" w:rsidRDefault="00742F89" w:rsidP="00BA47D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王峰，李传浩，陈焕君，江瑞斌，孙聆东，李泉，王建方，余济美，严纯华</w:t>
                  </w:r>
                </w:p>
              </w:tc>
              <w:tc>
                <w:tcPr>
                  <w:tcW w:w="636" w:type="dxa"/>
                  <w:vAlign w:val="center"/>
                </w:tcPr>
                <w:p w14:paraId="6725EF8F" w14:textId="0ACA620C" w:rsidR="006E0041" w:rsidRPr="00E120E8" w:rsidRDefault="00742F89" w:rsidP="00E67B98">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288</w:t>
                  </w:r>
                </w:p>
              </w:tc>
              <w:tc>
                <w:tcPr>
                  <w:tcW w:w="636" w:type="dxa"/>
                  <w:vAlign w:val="center"/>
                </w:tcPr>
                <w:p w14:paraId="3564335E" w14:textId="3EDF3753" w:rsidR="006E0041"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color w:val="000000"/>
                      <w:sz w:val="21"/>
                      <w:szCs w:val="28"/>
                    </w:rPr>
                    <w:t>303</w:t>
                  </w:r>
                </w:p>
              </w:tc>
              <w:tc>
                <w:tcPr>
                  <w:tcW w:w="426" w:type="dxa"/>
                  <w:vAlign w:val="center"/>
                </w:tcPr>
                <w:p w14:paraId="60135EA2" w14:textId="65469F41" w:rsidR="006E0041" w:rsidRPr="00E120E8" w:rsidRDefault="00742F89" w:rsidP="00DA6866">
                  <w:pPr>
                    <w:pStyle w:val="a9"/>
                    <w:adjustRightInd w:val="0"/>
                    <w:spacing w:after="50" w:line="320" w:lineRule="exact"/>
                    <w:ind w:firstLineChars="0" w:firstLine="0"/>
                    <w:jc w:val="center"/>
                    <w:outlineLvl w:val="1"/>
                    <w:rPr>
                      <w:rFonts w:ascii="宋体" w:hAnsi="宋体"/>
                      <w:color w:val="000000"/>
                      <w:sz w:val="21"/>
                      <w:szCs w:val="28"/>
                      <w:lang w:eastAsia="zh-TW"/>
                    </w:rPr>
                  </w:pPr>
                  <w:r>
                    <w:rPr>
                      <w:rFonts w:ascii="宋体" w:hAnsi="宋体" w:hint="eastAsia"/>
                      <w:color w:val="000000"/>
                      <w:sz w:val="21"/>
                      <w:szCs w:val="28"/>
                    </w:rPr>
                    <w:t>否</w:t>
                  </w:r>
                </w:p>
              </w:tc>
            </w:tr>
            <w:tr w:rsidR="006E0041" w:rsidRPr="00E120E8" w14:paraId="0A8044C2" w14:textId="77777777" w:rsidTr="006E0041">
              <w:trPr>
                <w:trHeight w:val="817"/>
                <w:jc w:val="center"/>
              </w:trPr>
              <w:tc>
                <w:tcPr>
                  <w:tcW w:w="7497" w:type="dxa"/>
                  <w:gridSpan w:val="7"/>
                  <w:vAlign w:val="center"/>
                </w:tcPr>
                <w:p w14:paraId="5C54540D" w14:textId="713995C7" w:rsidR="006E0041" w:rsidRPr="001712FA" w:rsidRDefault="00742F89" w:rsidP="00DA6866">
                  <w:pPr>
                    <w:pStyle w:val="a9"/>
                    <w:adjustRightInd w:val="0"/>
                    <w:spacing w:after="50" w:line="320" w:lineRule="exact"/>
                    <w:ind w:firstLineChars="0" w:firstLine="0"/>
                    <w:jc w:val="center"/>
                    <w:outlineLvl w:val="1"/>
                    <w:rPr>
                      <w:rFonts w:ascii="宋体" w:hAnsi="宋体"/>
                      <w:color w:val="000000"/>
                      <w:sz w:val="21"/>
                      <w:szCs w:val="28"/>
                    </w:rPr>
                  </w:pPr>
                  <w:r w:rsidRPr="00DB76D7">
                    <w:rPr>
                      <w:rFonts w:ascii="宋体" w:hAnsi="宋体" w:cs="宋体" w:hint="eastAsia"/>
                      <w:color w:val="000000"/>
                      <w:sz w:val="21"/>
                      <w:szCs w:val="28"/>
                    </w:rPr>
                    <w:t>合</w:t>
                  </w:r>
                  <w:r w:rsidRPr="00742F89">
                    <w:rPr>
                      <w:rFonts w:ascii="宋体" w:hAnsi="宋体"/>
                      <w:color w:val="000000"/>
                      <w:sz w:val="21"/>
                      <w:szCs w:val="28"/>
                    </w:rPr>
                    <w:t xml:space="preserve">  </w:t>
                  </w:r>
                  <w:r w:rsidRPr="00DB76D7">
                    <w:rPr>
                      <w:rFonts w:ascii="宋体" w:hAnsi="宋体" w:cs="宋体" w:hint="eastAsia"/>
                      <w:color w:val="000000"/>
                      <w:sz w:val="21"/>
                      <w:szCs w:val="28"/>
                    </w:rPr>
                    <w:t>计</w:t>
                  </w:r>
                </w:p>
              </w:tc>
              <w:tc>
                <w:tcPr>
                  <w:tcW w:w="636" w:type="dxa"/>
                  <w:vAlign w:val="center"/>
                </w:tcPr>
                <w:p w14:paraId="2A2964A5" w14:textId="75D420DF" w:rsidR="006E0041" w:rsidRPr="00E120E8" w:rsidRDefault="00742F89" w:rsidP="00B54A34">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1672</w:t>
                  </w:r>
                </w:p>
              </w:tc>
              <w:tc>
                <w:tcPr>
                  <w:tcW w:w="636" w:type="dxa"/>
                  <w:vAlign w:val="center"/>
                </w:tcPr>
                <w:p w14:paraId="1106D354" w14:textId="42061229" w:rsidR="006E0041" w:rsidRPr="00E120E8" w:rsidRDefault="00742F89" w:rsidP="00984842">
                  <w:pPr>
                    <w:pStyle w:val="a9"/>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1760</w:t>
                  </w:r>
                </w:p>
              </w:tc>
              <w:tc>
                <w:tcPr>
                  <w:tcW w:w="426" w:type="dxa"/>
                  <w:vAlign w:val="center"/>
                </w:tcPr>
                <w:p w14:paraId="4DE5F8A2" w14:textId="77777777" w:rsidR="006E0041" w:rsidRPr="00E120E8" w:rsidRDefault="006E0041" w:rsidP="00DA6866">
                  <w:pPr>
                    <w:pStyle w:val="a9"/>
                    <w:adjustRightInd w:val="0"/>
                    <w:spacing w:after="50" w:line="320" w:lineRule="exact"/>
                    <w:ind w:firstLineChars="0" w:firstLine="0"/>
                    <w:jc w:val="center"/>
                    <w:outlineLvl w:val="1"/>
                    <w:rPr>
                      <w:rFonts w:ascii="宋体" w:hAnsi="宋体"/>
                      <w:color w:val="000000"/>
                      <w:sz w:val="21"/>
                      <w:szCs w:val="28"/>
                    </w:rPr>
                  </w:pPr>
                </w:p>
              </w:tc>
            </w:tr>
          </w:tbl>
          <w:p w14:paraId="75DA7B26" w14:textId="77777777" w:rsidR="00DB76D7" w:rsidRDefault="00DB76D7" w:rsidP="00BD20E1">
            <w:pPr>
              <w:rPr>
                <w:rFonts w:ascii="Times New Roman" w:hAnsi="Times New Roman" w:cs="Times New Roman"/>
                <w:b/>
                <w:spacing w:val="20"/>
              </w:rPr>
            </w:pPr>
          </w:p>
          <w:p w14:paraId="59B3553E" w14:textId="77777777" w:rsidR="00DB76D7" w:rsidRPr="00BD20E1" w:rsidRDefault="00DB76D7" w:rsidP="00BD20E1">
            <w:pPr>
              <w:rPr>
                <w:rFonts w:ascii="Times New Roman" w:hAnsi="Times New Roman" w:cs="Times New Roman"/>
                <w:b/>
                <w:spacing w:val="20"/>
              </w:rPr>
            </w:pPr>
          </w:p>
        </w:tc>
      </w:tr>
      <w:tr w:rsidR="00BD20E1" w14:paraId="1DDD5497" w14:textId="77777777" w:rsidTr="00BE2B53">
        <w:tc>
          <w:tcPr>
            <w:tcW w:w="9215" w:type="dxa"/>
          </w:tcPr>
          <w:p w14:paraId="7B9F0059" w14:textId="3EA77A0A" w:rsidR="00BD20E1" w:rsidRPr="00E832F1" w:rsidRDefault="00742F89" w:rsidP="00BD20E1">
            <w:pPr>
              <w:pStyle w:val="a4"/>
              <w:numPr>
                <w:ilvl w:val="0"/>
                <w:numId w:val="1"/>
              </w:numPr>
              <w:ind w:leftChars="0"/>
              <w:rPr>
                <w:rFonts w:ascii="Times New Roman" w:hAnsi="Times New Roman" w:cs="Times New Roman"/>
                <w:b/>
                <w:spacing w:val="20"/>
              </w:rPr>
            </w:pPr>
            <w:r w:rsidRPr="00742F89">
              <w:rPr>
                <w:rFonts w:ascii="Times New Roman" w:eastAsia="宋体" w:hAnsi="Times New Roman" w:cs="Times New Roman"/>
                <w:b/>
                <w:spacing w:val="20"/>
                <w:lang w:eastAsia="zh-CN"/>
              </w:rPr>
              <w:lastRenderedPageBreak/>
              <w:t xml:space="preserve"> </w:t>
            </w:r>
            <w:r w:rsidRPr="00742F89">
              <w:rPr>
                <w:rFonts w:ascii="Times New Roman" w:eastAsia="宋体" w:hAnsi="Times New Roman" w:cs="Times New Roman" w:hint="eastAsia"/>
                <w:b/>
                <w:spacing w:val="20"/>
                <w:lang w:eastAsia="zh-CN"/>
              </w:rPr>
              <w:t>主要完成人情况</w:t>
            </w:r>
          </w:p>
        </w:tc>
      </w:tr>
    </w:tbl>
    <w:p w14:paraId="4F02DAE1" w14:textId="77777777" w:rsidR="00CE6EA3" w:rsidRDefault="00CE6EA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CE6EA3" w:rsidRPr="00CE6EA3" w14:paraId="2E8C38E5" w14:textId="77777777" w:rsidTr="00DC294C">
        <w:tc>
          <w:tcPr>
            <w:tcW w:w="8362" w:type="dxa"/>
          </w:tcPr>
          <w:p w14:paraId="3B93C227" w14:textId="5EA703F3" w:rsidR="00CE6EA3" w:rsidRPr="00CE6EA3" w:rsidRDefault="00742F89" w:rsidP="00DC294C">
            <w:pPr>
              <w:ind w:left="480"/>
              <w:rPr>
                <w:rFonts w:asciiTheme="minorEastAsia" w:hAnsiTheme="minorEastAsia" w:cs="Times New Roman"/>
                <w:b/>
                <w:color w:val="0D0D0D"/>
                <w:szCs w:val="24"/>
              </w:rPr>
            </w:pPr>
            <w:r w:rsidRPr="00742F89">
              <w:rPr>
                <w:rFonts w:asciiTheme="minorEastAsia" w:eastAsia="宋体" w:hAnsiTheme="minorEastAsia" w:cs="Times New Roman" w:hint="eastAsia"/>
                <w:b/>
                <w:color w:val="0D0D0D"/>
                <w:szCs w:val="24"/>
                <w:lang w:eastAsia="zh-CN"/>
              </w:rPr>
              <w:t>姓名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王建方</w:t>
            </w:r>
          </w:p>
        </w:tc>
      </w:tr>
      <w:tr w:rsidR="00CE6EA3" w:rsidRPr="00CE6EA3" w14:paraId="552DB9A3" w14:textId="77777777" w:rsidTr="00DC294C">
        <w:tc>
          <w:tcPr>
            <w:tcW w:w="8362" w:type="dxa"/>
          </w:tcPr>
          <w:p w14:paraId="546F8427" w14:textId="13FC99FD" w:rsidR="00CE6EA3" w:rsidRPr="00CE6EA3" w:rsidRDefault="00742F89" w:rsidP="00DC294C">
            <w:pPr>
              <w:ind w:left="480"/>
              <w:rPr>
                <w:rFonts w:asciiTheme="minorEastAsia" w:hAnsiTheme="minorEastAsia" w:cs="Times New Roman"/>
                <w:b/>
                <w:spacing w:val="20"/>
                <w:szCs w:val="24"/>
              </w:rPr>
            </w:pPr>
            <w:r w:rsidRPr="00742F89">
              <w:rPr>
                <w:rFonts w:asciiTheme="minorEastAsia" w:eastAsia="宋体" w:hAnsiTheme="minorEastAsia" w:cs="Times New Roman" w:hint="eastAsia"/>
                <w:b/>
                <w:color w:val="0D0D0D"/>
                <w:szCs w:val="24"/>
                <w:lang w:eastAsia="zh-CN"/>
              </w:rPr>
              <w:t>排名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:1</w:t>
            </w:r>
          </w:p>
        </w:tc>
      </w:tr>
      <w:tr w:rsidR="00CE6EA3" w:rsidRPr="00CE6EA3" w14:paraId="2BC9BDCD" w14:textId="77777777" w:rsidTr="00DC294C">
        <w:tc>
          <w:tcPr>
            <w:tcW w:w="8362" w:type="dxa"/>
          </w:tcPr>
          <w:p w14:paraId="56378A84" w14:textId="1CFB4A8E" w:rsidR="00CE6EA3" w:rsidRPr="00CE6EA3" w:rsidRDefault="00742F89" w:rsidP="00315C04">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行政职务</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香港中文大学理学院助理院长</w:t>
            </w:r>
          </w:p>
        </w:tc>
      </w:tr>
      <w:tr w:rsidR="00CE6EA3" w:rsidRPr="00CE6EA3" w14:paraId="42400F02" w14:textId="77777777" w:rsidTr="00DC294C">
        <w:tc>
          <w:tcPr>
            <w:tcW w:w="8362" w:type="dxa"/>
          </w:tcPr>
          <w:p w14:paraId="75831EC3" w14:textId="1B35E915" w:rsidR="00CE6EA3" w:rsidRPr="00CE6EA3" w:rsidRDefault="00742F89" w:rsidP="00DC294C">
            <w:pPr>
              <w:ind w:left="480"/>
              <w:rPr>
                <w:rFonts w:asciiTheme="minorEastAsia" w:hAnsiTheme="minorEastAsia" w:cs="Times New Roman"/>
                <w:b/>
                <w:color w:val="0D0D0D"/>
                <w:szCs w:val="24"/>
              </w:rPr>
            </w:pPr>
            <w:r w:rsidRPr="00742F89">
              <w:rPr>
                <w:rFonts w:asciiTheme="minorEastAsia" w:eastAsia="宋体" w:hAnsiTheme="minorEastAsia" w:cs="Times New Roman" w:hint="eastAsia"/>
                <w:b/>
                <w:color w:val="0D0D0D"/>
                <w:szCs w:val="24"/>
                <w:lang w:eastAsia="zh-CN"/>
              </w:rPr>
              <w:t>技术职称</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教授</w:t>
            </w:r>
          </w:p>
        </w:tc>
      </w:tr>
      <w:tr w:rsidR="00CE6EA3" w:rsidRPr="00CE6EA3" w14:paraId="627366C7" w14:textId="77777777" w:rsidTr="00DC294C">
        <w:tc>
          <w:tcPr>
            <w:tcW w:w="8362" w:type="dxa"/>
          </w:tcPr>
          <w:p w14:paraId="2E8C966C" w14:textId="7C21CFA8" w:rsidR="00CE6EA3" w:rsidRPr="00CE6EA3" w:rsidRDefault="00742F89" w:rsidP="00B54A34">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工作单位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香港中文大学</w:t>
            </w:r>
          </w:p>
        </w:tc>
      </w:tr>
      <w:tr w:rsidR="00CE6EA3" w:rsidRPr="00CE6EA3" w14:paraId="6AE35AEA" w14:textId="77777777" w:rsidTr="00DC294C">
        <w:tc>
          <w:tcPr>
            <w:tcW w:w="8362" w:type="dxa"/>
          </w:tcPr>
          <w:p w14:paraId="003ACD51" w14:textId="0418D736" w:rsidR="00CE6EA3" w:rsidRPr="00CE6EA3" w:rsidRDefault="00742F89" w:rsidP="00B54A34">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完成单位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香港中文大学</w:t>
            </w:r>
          </w:p>
        </w:tc>
      </w:tr>
      <w:tr w:rsidR="00CE6EA3" w:rsidRPr="00CE6EA3" w14:paraId="7AB6BECA" w14:textId="77777777" w:rsidTr="00DC294C">
        <w:tc>
          <w:tcPr>
            <w:tcW w:w="8362" w:type="dxa"/>
          </w:tcPr>
          <w:p w14:paraId="2F23AF95" w14:textId="7A5DB38E" w:rsidR="00CE6EA3"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对本项目</w:t>
            </w:r>
            <w:r w:rsidRPr="00742F89">
              <w:rPr>
                <w:rFonts w:ascii="Times New Roman" w:eastAsia="宋体" w:hAnsi="Times New Roman" w:cs="Times New Roman" w:hint="eastAsia"/>
                <w:b/>
                <w:spacing w:val="20"/>
                <w:lang w:eastAsia="zh-CN"/>
              </w:rPr>
              <w:t>主要学术</w:t>
            </w:r>
            <w:r w:rsidRPr="00742F89">
              <w:rPr>
                <w:rFonts w:asciiTheme="minorEastAsia" w:eastAsia="宋体" w:hAnsiTheme="minorEastAsia" w:cs="Times New Roman" w:hint="eastAsia"/>
                <w:b/>
                <w:color w:val="0D0D0D"/>
                <w:szCs w:val="24"/>
                <w:lang w:eastAsia="zh-CN"/>
              </w:rPr>
              <w:t>贡献</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p>
          <w:p w14:paraId="0713B0A3" w14:textId="77777777" w:rsidR="00E832F1" w:rsidRDefault="00E832F1" w:rsidP="00DC294C">
            <w:pPr>
              <w:ind w:left="480"/>
              <w:rPr>
                <w:rFonts w:asciiTheme="minorEastAsia" w:hAnsiTheme="minorEastAsia" w:cs="Times New Roman"/>
                <w:b/>
                <w:color w:val="0D0D0D"/>
                <w:szCs w:val="24"/>
                <w:lang w:eastAsia="zh-CN"/>
              </w:rPr>
            </w:pPr>
          </w:p>
          <w:p w14:paraId="196C17F6" w14:textId="3C2F64A3" w:rsidR="00E832F1" w:rsidRDefault="00742F89" w:rsidP="00F916AE">
            <w:pPr>
              <w:ind w:left="475"/>
              <w:rPr>
                <w:rFonts w:asciiTheme="minorEastAsia" w:hAnsiTheme="minorEastAsia" w:cs="Times New Roman"/>
                <w:b/>
                <w:color w:val="0D0D0D"/>
                <w:szCs w:val="24"/>
                <w:lang w:eastAsia="zh-CN"/>
              </w:rPr>
            </w:pPr>
            <w:r>
              <w:rPr>
                <w:rFonts w:ascii="宋体" w:eastAsia="宋体" w:hAnsi="宋体" w:cs="宋体" w:hint="eastAsia"/>
                <w:b/>
                <w:color w:val="0D0D0D"/>
                <w:szCs w:val="24"/>
                <w:lang w:eastAsia="zh-CN"/>
              </w:rPr>
              <w:t>该完成人对本项目等离激元纳米晶颗粒的合成、性质和应用三个方面都作出了重要学术贡献。第一，他发展了空间选择性氧化和再生长方法实现了对金纳米晶颗粒的形状和尺寸的精细调控，从而开创了利用湿化学法对表面等离激元的精准控制。他在此基础上进一步发展了化学合成方法制备了一系列基于金的双金属纳米晶颗粒以及金属</w:t>
            </w:r>
            <w:r>
              <w:rPr>
                <w:rFonts w:ascii="宋体" w:eastAsia="宋体" w:hAnsi="宋体" w:cs="宋体"/>
                <w:b/>
                <w:color w:val="0D0D0D"/>
                <w:szCs w:val="24"/>
                <w:lang w:eastAsia="zh-CN"/>
              </w:rPr>
              <w:t>/</w:t>
            </w:r>
            <w:r>
              <w:rPr>
                <w:rFonts w:ascii="宋体" w:eastAsia="宋体" w:hAnsi="宋体" w:cs="宋体" w:hint="eastAsia"/>
                <w:b/>
                <w:color w:val="0D0D0D"/>
                <w:szCs w:val="24"/>
                <w:lang w:eastAsia="zh-CN"/>
              </w:rPr>
              <w:t>半导体复合纳米结构。第二，他利用实验和数字仿真深入理解了金纳米晶颗粒的表面等离激元与其它物质的相互作用，包括周围的环境介质、有机染料分子的吸收</w:t>
            </w:r>
            <w:r>
              <w:rPr>
                <w:rFonts w:ascii="宋体" w:eastAsia="宋体" w:hAnsi="宋体" w:cs="宋体"/>
                <w:b/>
                <w:color w:val="0D0D0D"/>
                <w:szCs w:val="24"/>
                <w:lang w:eastAsia="zh-CN"/>
              </w:rPr>
              <w:t>/</w:t>
            </w:r>
            <w:r>
              <w:rPr>
                <w:rFonts w:ascii="宋体" w:eastAsia="宋体" w:hAnsi="宋体" w:cs="宋体" w:hint="eastAsia"/>
                <w:b/>
                <w:color w:val="0D0D0D"/>
                <w:szCs w:val="24"/>
                <w:lang w:eastAsia="zh-CN"/>
              </w:rPr>
              <w:t>发光、邻近金属纳米晶颗粒的表面等离激元。第三，他探索了基于金纳米晶颗粒的</w:t>
            </w:r>
            <w:r>
              <w:rPr>
                <w:rFonts w:ascii="宋体" w:eastAsia="宋体" w:hAnsi="宋体" w:cs="宋体" w:hint="eastAsia"/>
                <w:b/>
                <w:color w:val="0D0D0D"/>
                <w:szCs w:val="24"/>
                <w:lang w:eastAsia="zh-CN"/>
              </w:rPr>
              <w:lastRenderedPageBreak/>
              <w:t>多种功能化应用，包括光催化、布料染色、微流芯片局域加热、颜色开关、以及生物食品安全检测。</w:t>
            </w:r>
          </w:p>
          <w:p w14:paraId="65D6C0FE" w14:textId="77777777" w:rsidR="00315C04" w:rsidRPr="00CE6EA3" w:rsidRDefault="00315C04" w:rsidP="00771CD4">
            <w:pPr>
              <w:ind w:left="480"/>
              <w:rPr>
                <w:rFonts w:asciiTheme="minorEastAsia" w:hAnsiTheme="minorEastAsia" w:cs="Times New Roman"/>
                <w:b/>
                <w:color w:val="0D0D0D"/>
                <w:szCs w:val="24"/>
                <w:lang w:eastAsia="zh-CN"/>
              </w:rPr>
            </w:pPr>
          </w:p>
        </w:tc>
      </w:tr>
    </w:tbl>
    <w:p w14:paraId="4FC24883" w14:textId="77777777" w:rsidR="00E832F1" w:rsidRDefault="00E832F1">
      <w:pPr>
        <w:rPr>
          <w:lang w:eastAsia="zh-CN"/>
        </w:rPr>
      </w:pPr>
    </w:p>
    <w:p w14:paraId="6B64B09D" w14:textId="77777777" w:rsidR="00E832F1" w:rsidRDefault="00E832F1">
      <w:pPr>
        <w:rPr>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315C04" w:rsidRPr="00CE6EA3" w14:paraId="59FBE125" w14:textId="77777777" w:rsidTr="00DC294C">
        <w:tc>
          <w:tcPr>
            <w:tcW w:w="8362" w:type="dxa"/>
          </w:tcPr>
          <w:p w14:paraId="10D86DE0" w14:textId="62429DC6" w:rsidR="00315C04" w:rsidRPr="00CE6EA3" w:rsidRDefault="00742F89" w:rsidP="00DC294C">
            <w:pPr>
              <w:ind w:left="480"/>
              <w:rPr>
                <w:rFonts w:asciiTheme="minorEastAsia" w:hAnsiTheme="minorEastAsia" w:cs="Times New Roman"/>
                <w:b/>
                <w:color w:val="0D0D0D"/>
                <w:szCs w:val="24"/>
              </w:rPr>
            </w:pPr>
            <w:r w:rsidRPr="00742F89">
              <w:rPr>
                <w:rFonts w:asciiTheme="minorEastAsia" w:eastAsia="宋体" w:hAnsiTheme="minorEastAsia" w:cs="Times New Roman" w:hint="eastAsia"/>
                <w:b/>
                <w:color w:val="0D0D0D"/>
                <w:szCs w:val="24"/>
                <w:lang w:eastAsia="zh-CN"/>
              </w:rPr>
              <w:t>姓名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孙聆东</w:t>
            </w:r>
          </w:p>
        </w:tc>
      </w:tr>
      <w:tr w:rsidR="00315C04" w:rsidRPr="00CE6EA3" w14:paraId="2B1FE23B" w14:textId="77777777" w:rsidTr="00DC294C">
        <w:tc>
          <w:tcPr>
            <w:tcW w:w="8362" w:type="dxa"/>
          </w:tcPr>
          <w:p w14:paraId="2EF9402E" w14:textId="33179306" w:rsidR="00315C04" w:rsidRPr="00CE6EA3" w:rsidRDefault="00742F89" w:rsidP="00DC294C">
            <w:pPr>
              <w:ind w:left="480"/>
              <w:rPr>
                <w:rFonts w:asciiTheme="minorEastAsia" w:hAnsiTheme="minorEastAsia" w:cs="Times New Roman"/>
                <w:b/>
                <w:spacing w:val="20"/>
                <w:szCs w:val="24"/>
              </w:rPr>
            </w:pPr>
            <w:r w:rsidRPr="00742F89">
              <w:rPr>
                <w:rFonts w:asciiTheme="minorEastAsia" w:eastAsia="宋体" w:hAnsiTheme="minorEastAsia" w:cs="Times New Roman" w:hint="eastAsia"/>
                <w:b/>
                <w:color w:val="0D0D0D"/>
                <w:szCs w:val="24"/>
                <w:lang w:eastAsia="zh-CN"/>
              </w:rPr>
              <w:t>排名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:2</w:t>
            </w:r>
          </w:p>
        </w:tc>
      </w:tr>
      <w:tr w:rsidR="00315C04" w:rsidRPr="00CE6EA3" w14:paraId="291C27E9" w14:textId="77777777" w:rsidTr="00DC294C">
        <w:tc>
          <w:tcPr>
            <w:tcW w:w="8362" w:type="dxa"/>
          </w:tcPr>
          <w:p w14:paraId="0136A9C9" w14:textId="4720596C" w:rsidR="00315C04" w:rsidRPr="00CE6EA3" w:rsidRDefault="00742F89" w:rsidP="00723C33">
            <w:pPr>
              <w:ind w:left="480"/>
              <w:rPr>
                <w:rFonts w:asciiTheme="minorEastAsia" w:hAnsiTheme="minorEastAsia" w:cs="Times New Roman"/>
                <w:b/>
                <w:color w:val="0D0D0D"/>
                <w:szCs w:val="24"/>
              </w:rPr>
            </w:pPr>
            <w:r>
              <w:rPr>
                <w:rFonts w:ascii="宋体" w:eastAsia="宋体" w:hAnsi="宋体" w:cs="宋体" w:hint="eastAsia"/>
                <w:b/>
                <w:color w:val="0D0D0D"/>
                <w:szCs w:val="24"/>
                <w:lang w:eastAsia="zh-CN"/>
              </w:rPr>
              <w:t>行政职</w:t>
            </w:r>
            <w:r w:rsidRPr="00315C04">
              <w:rPr>
                <w:rFonts w:ascii="宋体" w:eastAsia="宋体" w:hAnsi="宋体" w:cs="宋体" w:hint="eastAsia"/>
                <w:b/>
                <w:color w:val="0D0D0D"/>
                <w:szCs w:val="24"/>
                <w:lang w:eastAsia="zh-CN"/>
              </w:rPr>
              <w:t>务</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无</w:t>
            </w:r>
          </w:p>
        </w:tc>
      </w:tr>
      <w:tr w:rsidR="00315C04" w:rsidRPr="00CE6EA3" w14:paraId="3B7FE4D5" w14:textId="77777777" w:rsidTr="00DC294C">
        <w:tc>
          <w:tcPr>
            <w:tcW w:w="8362" w:type="dxa"/>
          </w:tcPr>
          <w:p w14:paraId="3833EFB6" w14:textId="606EEC1B" w:rsidR="00315C04" w:rsidRPr="00CE6EA3" w:rsidRDefault="00742F89" w:rsidP="00723C33">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技术职称</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教授</w:t>
            </w:r>
          </w:p>
        </w:tc>
      </w:tr>
      <w:tr w:rsidR="00315C04" w:rsidRPr="00CE6EA3" w14:paraId="5E9CA7C8" w14:textId="77777777" w:rsidTr="00DC294C">
        <w:tc>
          <w:tcPr>
            <w:tcW w:w="8362" w:type="dxa"/>
          </w:tcPr>
          <w:p w14:paraId="347A9B18" w14:textId="25E69D16" w:rsidR="00315C04" w:rsidRPr="00CE6EA3" w:rsidRDefault="00742F89" w:rsidP="00B54A34">
            <w:pPr>
              <w:ind w:left="480"/>
              <w:rPr>
                <w:rFonts w:asciiTheme="minorEastAsia" w:hAnsiTheme="minorEastAsia" w:cs="Times New Roman"/>
                <w:b/>
                <w:color w:val="0D0D0D"/>
                <w:szCs w:val="24"/>
              </w:rPr>
            </w:pPr>
            <w:r w:rsidRPr="00CE6EA3">
              <w:rPr>
                <w:rFonts w:ascii="宋体" w:eastAsia="宋体" w:hAnsi="宋体" w:cs="宋体" w:hint="eastAsia"/>
                <w:b/>
                <w:color w:val="0D0D0D"/>
                <w:szCs w:val="24"/>
                <w:lang w:eastAsia="zh-CN"/>
              </w:rPr>
              <w:t>工作单位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北京大学</w:t>
            </w:r>
          </w:p>
        </w:tc>
      </w:tr>
      <w:tr w:rsidR="00315C04" w:rsidRPr="00CE6EA3" w14:paraId="5FE1CEC3" w14:textId="77777777" w:rsidTr="00DC294C">
        <w:tc>
          <w:tcPr>
            <w:tcW w:w="8362" w:type="dxa"/>
          </w:tcPr>
          <w:p w14:paraId="3ADD891C" w14:textId="67366AB7" w:rsidR="00315C04" w:rsidRPr="00CE6EA3" w:rsidRDefault="00742F89" w:rsidP="00B54A34">
            <w:pPr>
              <w:ind w:left="480"/>
              <w:rPr>
                <w:rFonts w:asciiTheme="minorEastAsia" w:hAnsiTheme="minorEastAsia" w:cs="Times New Roman"/>
                <w:b/>
                <w:color w:val="0D0D0D"/>
                <w:szCs w:val="24"/>
              </w:rPr>
            </w:pPr>
            <w:r w:rsidRPr="00CE6EA3">
              <w:rPr>
                <w:rFonts w:ascii="宋体" w:eastAsia="宋体" w:hAnsi="宋体" w:cs="宋体" w:hint="eastAsia"/>
                <w:b/>
                <w:color w:val="0D0D0D"/>
                <w:szCs w:val="24"/>
                <w:lang w:eastAsia="zh-CN"/>
              </w:rPr>
              <w:t>完成单位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北京大学</w:t>
            </w:r>
          </w:p>
        </w:tc>
      </w:tr>
      <w:tr w:rsidR="00315C04" w:rsidRPr="00CE6EA3" w14:paraId="37F81449" w14:textId="77777777" w:rsidTr="00DC294C">
        <w:tc>
          <w:tcPr>
            <w:tcW w:w="8362" w:type="dxa"/>
          </w:tcPr>
          <w:p w14:paraId="74C5F5A3" w14:textId="2D552628" w:rsidR="00315C04"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对本项目</w:t>
            </w:r>
            <w:r w:rsidRPr="00742F89">
              <w:rPr>
                <w:rFonts w:ascii="Times New Roman" w:eastAsia="宋体" w:hAnsi="Times New Roman" w:cs="Times New Roman" w:hint="eastAsia"/>
                <w:b/>
                <w:spacing w:val="20"/>
                <w:lang w:eastAsia="zh-CN"/>
              </w:rPr>
              <w:t>主要学术</w:t>
            </w:r>
            <w:r w:rsidRPr="00742F89">
              <w:rPr>
                <w:rFonts w:asciiTheme="minorEastAsia" w:eastAsia="宋体" w:hAnsiTheme="minorEastAsia" w:cs="Times New Roman" w:hint="eastAsia"/>
                <w:b/>
                <w:color w:val="0D0D0D"/>
                <w:szCs w:val="24"/>
                <w:lang w:eastAsia="zh-CN"/>
              </w:rPr>
              <w:t>贡献</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p>
          <w:p w14:paraId="696D7682" w14:textId="77777777" w:rsidR="00315C04" w:rsidRDefault="00315C04" w:rsidP="00DC294C">
            <w:pPr>
              <w:ind w:left="480"/>
              <w:rPr>
                <w:rFonts w:asciiTheme="minorEastAsia" w:hAnsiTheme="minorEastAsia" w:cs="Times New Roman"/>
                <w:b/>
                <w:color w:val="0D0D0D"/>
                <w:szCs w:val="24"/>
                <w:lang w:eastAsia="zh-CN"/>
              </w:rPr>
            </w:pPr>
          </w:p>
          <w:p w14:paraId="276842A7" w14:textId="3CF6715A" w:rsidR="00315C04" w:rsidRDefault="00742F89" w:rsidP="00F916AE">
            <w:pPr>
              <w:ind w:left="475"/>
              <w:rPr>
                <w:rFonts w:asciiTheme="minorEastAsia" w:hAnsiTheme="minorEastAsia" w:cs="Times New Roman"/>
                <w:b/>
                <w:color w:val="0D0D0D"/>
                <w:szCs w:val="24"/>
                <w:lang w:eastAsia="zh-CN"/>
              </w:rPr>
            </w:pPr>
            <w:r>
              <w:rPr>
                <w:rFonts w:ascii="宋体" w:eastAsia="宋体" w:hAnsi="宋体" w:cs="宋体" w:hint="eastAsia"/>
                <w:b/>
                <w:color w:val="0D0D0D"/>
                <w:szCs w:val="24"/>
                <w:lang w:eastAsia="zh-CN"/>
              </w:rPr>
              <w:t>该完成人对本项目表面等离激元纳米晶颗粒的合成、性质和应用三个方面作出了重要学术贡献。第一，她从无机化学的角度对金纳米晶颗粒和基于金的多金属纳米结构的化学合成进行了研究，实现了金纳米晶颗粒及其相关复合纳米结构的精细合成和调控。第二，她设计了金纳米棒和荧光分子的复合纳米结构，对金纳米晶颗粒表面等离激元调控相邻分子的荧光发射进行了细致的研究，尤其是由表面等离激元的局域电场放大引起的荧光增强和偏振依赖的发光行为。第三，她在利用表面等离激元增强光催化活性方面开展了系统的实验研究，理清了表面等离激元的光热效应和热电子效应对催化反应的不同贡献。</w:t>
            </w:r>
          </w:p>
          <w:p w14:paraId="1E40D355" w14:textId="77777777" w:rsidR="00315C04" w:rsidRPr="00CE6EA3" w:rsidRDefault="00315C04" w:rsidP="00771CD4">
            <w:pPr>
              <w:ind w:left="480"/>
              <w:rPr>
                <w:rFonts w:asciiTheme="minorEastAsia" w:hAnsiTheme="minorEastAsia" w:cs="Times New Roman"/>
                <w:b/>
                <w:color w:val="0D0D0D"/>
                <w:szCs w:val="24"/>
                <w:lang w:eastAsia="zh-CN"/>
              </w:rPr>
            </w:pPr>
          </w:p>
        </w:tc>
      </w:tr>
    </w:tbl>
    <w:p w14:paraId="432EF508" w14:textId="77777777" w:rsidR="00315C04" w:rsidRDefault="00315C04" w:rsidP="00315C04">
      <w:pPr>
        <w:rPr>
          <w:lang w:eastAsia="zh-CN"/>
        </w:rPr>
      </w:pPr>
    </w:p>
    <w:p w14:paraId="7B7B1CCD" w14:textId="77777777" w:rsidR="00E832F1" w:rsidRPr="00315C04" w:rsidRDefault="00E832F1">
      <w:pPr>
        <w:rPr>
          <w:lang w:eastAsia="zh-CN"/>
        </w:rPr>
      </w:pPr>
    </w:p>
    <w:p w14:paraId="3D0CF011" w14:textId="77777777" w:rsidR="00E832F1" w:rsidRDefault="00E832F1">
      <w:pPr>
        <w:rPr>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315C04" w:rsidRPr="00CE6EA3" w14:paraId="41AC90F5" w14:textId="77777777" w:rsidTr="00DC294C">
        <w:tc>
          <w:tcPr>
            <w:tcW w:w="8362" w:type="dxa"/>
          </w:tcPr>
          <w:p w14:paraId="34627EF0" w14:textId="74DD3704" w:rsidR="00315C04" w:rsidRPr="00CE6EA3" w:rsidRDefault="00742F89" w:rsidP="00723C33">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姓名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严纯华</w:t>
            </w:r>
          </w:p>
        </w:tc>
      </w:tr>
      <w:tr w:rsidR="00315C04" w:rsidRPr="00CE6EA3" w14:paraId="3EC8CB3A" w14:textId="77777777" w:rsidTr="00DC294C">
        <w:tc>
          <w:tcPr>
            <w:tcW w:w="8362" w:type="dxa"/>
          </w:tcPr>
          <w:p w14:paraId="1441E3B1" w14:textId="17819B6F" w:rsidR="00315C04" w:rsidRPr="00CE6EA3" w:rsidRDefault="00742F89" w:rsidP="00DC294C">
            <w:pPr>
              <w:ind w:left="480"/>
              <w:rPr>
                <w:rFonts w:asciiTheme="minorEastAsia" w:hAnsiTheme="minorEastAsia" w:cs="Times New Roman"/>
                <w:b/>
                <w:spacing w:val="20"/>
                <w:szCs w:val="24"/>
              </w:rPr>
            </w:pPr>
            <w:r w:rsidRPr="00742F89">
              <w:rPr>
                <w:rFonts w:asciiTheme="minorEastAsia" w:eastAsia="宋体" w:hAnsiTheme="minorEastAsia" w:cs="Times New Roman" w:hint="eastAsia"/>
                <w:b/>
                <w:color w:val="0D0D0D"/>
                <w:szCs w:val="24"/>
                <w:lang w:eastAsia="zh-CN"/>
              </w:rPr>
              <w:t>排名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:3</w:t>
            </w:r>
          </w:p>
        </w:tc>
      </w:tr>
      <w:tr w:rsidR="00315C04" w:rsidRPr="00CE6EA3" w14:paraId="227B4787" w14:textId="77777777" w:rsidTr="00DC294C">
        <w:tc>
          <w:tcPr>
            <w:tcW w:w="8362" w:type="dxa"/>
          </w:tcPr>
          <w:p w14:paraId="38294650" w14:textId="4EE5F225" w:rsidR="00315C04" w:rsidRPr="00CE6EA3"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行政职务</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兰州大学校长</w:t>
            </w:r>
          </w:p>
        </w:tc>
      </w:tr>
      <w:tr w:rsidR="00315C04" w:rsidRPr="00CE6EA3" w14:paraId="6975AB6A" w14:textId="77777777" w:rsidTr="00DC294C">
        <w:tc>
          <w:tcPr>
            <w:tcW w:w="8362" w:type="dxa"/>
          </w:tcPr>
          <w:p w14:paraId="6E73BF10" w14:textId="5E8CC7E5" w:rsidR="00315C04" w:rsidRPr="00CE6EA3"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技术职称</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教授、中国科学院院士</w:t>
            </w:r>
          </w:p>
        </w:tc>
      </w:tr>
      <w:tr w:rsidR="00315C04" w:rsidRPr="00CE6EA3" w14:paraId="000DF235" w14:textId="77777777" w:rsidTr="00DC294C">
        <w:tc>
          <w:tcPr>
            <w:tcW w:w="8362" w:type="dxa"/>
          </w:tcPr>
          <w:p w14:paraId="623E0335" w14:textId="5172EEAC" w:rsidR="00315C04" w:rsidRPr="00CE6EA3" w:rsidRDefault="00742F89" w:rsidP="00B54A34">
            <w:pPr>
              <w:ind w:left="480"/>
              <w:rPr>
                <w:rFonts w:asciiTheme="minorEastAsia" w:hAnsiTheme="minorEastAsia" w:cs="Times New Roman"/>
                <w:b/>
                <w:color w:val="0D0D0D"/>
                <w:szCs w:val="24"/>
              </w:rPr>
            </w:pPr>
            <w:r w:rsidRPr="00CE6EA3">
              <w:rPr>
                <w:rFonts w:ascii="宋体" w:eastAsia="宋体" w:hAnsi="宋体" w:cs="宋体" w:hint="eastAsia"/>
                <w:b/>
                <w:color w:val="0D0D0D"/>
                <w:szCs w:val="24"/>
                <w:lang w:eastAsia="zh-CN"/>
              </w:rPr>
              <w:t>工作单位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兰州大学</w:t>
            </w:r>
          </w:p>
        </w:tc>
      </w:tr>
      <w:tr w:rsidR="00315C04" w:rsidRPr="00CE6EA3" w14:paraId="65B1B836" w14:textId="77777777" w:rsidTr="00DC294C">
        <w:tc>
          <w:tcPr>
            <w:tcW w:w="8362" w:type="dxa"/>
          </w:tcPr>
          <w:p w14:paraId="32118896" w14:textId="42D167F5" w:rsidR="00315C04" w:rsidRPr="00CE6EA3" w:rsidRDefault="00742F89" w:rsidP="00B54A34">
            <w:pPr>
              <w:ind w:left="480"/>
              <w:rPr>
                <w:rFonts w:asciiTheme="minorEastAsia" w:hAnsiTheme="minorEastAsia" w:cs="Times New Roman"/>
                <w:b/>
                <w:color w:val="0D0D0D"/>
                <w:szCs w:val="24"/>
              </w:rPr>
            </w:pPr>
            <w:r w:rsidRPr="00CE6EA3">
              <w:rPr>
                <w:rFonts w:ascii="宋体" w:eastAsia="宋体" w:hAnsi="宋体" w:cs="宋体" w:hint="eastAsia"/>
                <w:b/>
                <w:color w:val="0D0D0D"/>
                <w:szCs w:val="24"/>
                <w:lang w:eastAsia="zh-CN"/>
              </w:rPr>
              <w:t>完成单位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北京大学</w:t>
            </w:r>
          </w:p>
        </w:tc>
      </w:tr>
      <w:tr w:rsidR="00315C04" w:rsidRPr="00CE6EA3" w14:paraId="3F767F02" w14:textId="77777777" w:rsidTr="00DC294C">
        <w:tc>
          <w:tcPr>
            <w:tcW w:w="8362" w:type="dxa"/>
          </w:tcPr>
          <w:p w14:paraId="6DF4CF4C" w14:textId="37308ACF" w:rsidR="00315C04"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对本项目</w:t>
            </w:r>
            <w:r w:rsidRPr="00742F89">
              <w:rPr>
                <w:rFonts w:ascii="Times New Roman" w:eastAsia="宋体" w:hAnsi="Times New Roman" w:cs="Times New Roman" w:hint="eastAsia"/>
                <w:b/>
                <w:spacing w:val="20"/>
                <w:lang w:eastAsia="zh-CN"/>
              </w:rPr>
              <w:t>主要学术</w:t>
            </w:r>
            <w:r w:rsidRPr="00742F89">
              <w:rPr>
                <w:rFonts w:asciiTheme="minorEastAsia" w:eastAsia="宋体" w:hAnsiTheme="minorEastAsia" w:cs="Times New Roman" w:hint="eastAsia"/>
                <w:b/>
                <w:color w:val="0D0D0D"/>
                <w:szCs w:val="24"/>
                <w:lang w:eastAsia="zh-CN"/>
              </w:rPr>
              <w:t>贡献</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p>
          <w:p w14:paraId="63C19516" w14:textId="77777777" w:rsidR="00315C04" w:rsidRDefault="00315C04" w:rsidP="00DC294C">
            <w:pPr>
              <w:ind w:left="480"/>
              <w:rPr>
                <w:rFonts w:asciiTheme="minorEastAsia" w:hAnsiTheme="minorEastAsia" w:cs="Times New Roman"/>
                <w:b/>
                <w:color w:val="0D0D0D"/>
                <w:szCs w:val="24"/>
                <w:lang w:eastAsia="zh-CN"/>
              </w:rPr>
            </w:pPr>
          </w:p>
          <w:p w14:paraId="14815E36" w14:textId="58BA6A71" w:rsidR="00315C04" w:rsidRDefault="00742F89" w:rsidP="00F916AE">
            <w:pPr>
              <w:ind w:left="475"/>
              <w:rPr>
                <w:rFonts w:asciiTheme="minorEastAsia" w:hAnsiTheme="minorEastAsia" w:cs="Times New Roman"/>
                <w:b/>
                <w:color w:val="0D0D0D"/>
                <w:szCs w:val="24"/>
                <w:lang w:eastAsia="zh-CN"/>
              </w:rPr>
            </w:pPr>
            <w:r>
              <w:rPr>
                <w:rFonts w:ascii="宋体" w:eastAsia="宋体" w:hAnsi="宋体" w:cs="宋体" w:hint="eastAsia"/>
                <w:b/>
                <w:color w:val="0D0D0D"/>
                <w:szCs w:val="24"/>
                <w:lang w:eastAsia="zh-CN"/>
              </w:rPr>
              <w:t>该完成人对本项目表面等离激元纳米晶颗粒的合成和应用方面作出了重要的学术贡献。第一，他从无机化学的角度对金纳米晶颗粒和双金属纳米晶颗粒的化学合成进行了研究，结合种子生长法、空间选择性氧化和再生长实现了金纳米晶颗粒的精细合成，为精确调控表面等离激元</w:t>
            </w:r>
            <w:r>
              <w:rPr>
                <w:rFonts w:ascii="宋体" w:eastAsia="宋体" w:hAnsi="宋体" w:cs="宋体"/>
                <w:b/>
                <w:color w:val="0D0D0D"/>
                <w:szCs w:val="24"/>
                <w:lang w:eastAsia="zh-CN"/>
              </w:rPr>
              <w:t>(</w:t>
            </w:r>
            <w:r>
              <w:rPr>
                <w:rFonts w:ascii="宋体" w:eastAsia="宋体" w:hAnsi="宋体" w:cs="宋体" w:hint="eastAsia"/>
                <w:b/>
                <w:color w:val="0D0D0D"/>
                <w:szCs w:val="24"/>
                <w:lang w:eastAsia="zh-CN"/>
              </w:rPr>
              <w:t>波长、吸</w:t>
            </w:r>
            <w:r>
              <w:rPr>
                <w:rFonts w:ascii="宋体" w:eastAsia="宋体" w:hAnsi="宋体" w:cs="宋体" w:hint="eastAsia"/>
                <w:b/>
                <w:color w:val="0D0D0D"/>
                <w:szCs w:val="24"/>
                <w:lang w:eastAsia="zh-CN"/>
              </w:rPr>
              <w:lastRenderedPageBreak/>
              <w:t>收</w:t>
            </w:r>
            <w:r>
              <w:rPr>
                <w:rFonts w:ascii="宋体" w:eastAsia="宋体" w:hAnsi="宋体" w:cs="宋体"/>
                <w:b/>
                <w:color w:val="0D0D0D"/>
                <w:szCs w:val="24"/>
                <w:lang w:eastAsia="zh-CN"/>
              </w:rPr>
              <w:t>/</w:t>
            </w:r>
            <w:r>
              <w:rPr>
                <w:rFonts w:ascii="宋体" w:eastAsia="宋体" w:hAnsi="宋体" w:cs="宋体" w:hint="eastAsia"/>
                <w:b/>
                <w:color w:val="0D0D0D"/>
                <w:szCs w:val="24"/>
                <w:lang w:eastAsia="zh-CN"/>
              </w:rPr>
              <w:t>散射截面</w:t>
            </w:r>
            <w:r>
              <w:rPr>
                <w:rFonts w:ascii="宋体" w:eastAsia="宋体" w:hAnsi="宋体" w:cs="宋体"/>
                <w:b/>
                <w:color w:val="0D0D0D"/>
                <w:szCs w:val="24"/>
                <w:lang w:eastAsia="zh-CN"/>
              </w:rPr>
              <w:t>)</w:t>
            </w:r>
            <w:r>
              <w:rPr>
                <w:rFonts w:ascii="宋体" w:eastAsia="宋体" w:hAnsi="宋体" w:cs="宋体" w:hint="eastAsia"/>
                <w:b/>
                <w:color w:val="0D0D0D"/>
                <w:szCs w:val="24"/>
                <w:lang w:eastAsia="zh-CN"/>
              </w:rPr>
              <w:t>提供了坚实的基础。第二，他设计和制备了功能化的双金属纳米晶颗粒，包括具有不同几何构型的金银、金钯和金铂纳米晶颗粒，并发展了它们在催化和传感检测方面的应用，包括利用银包覆金纳米棒的结构设计了一种指示剂用来显示对温度敏感食品和药品的质量，和利用钯包覆金纳米晶颗粒的结构研究了高指数晶面的催化活性及实现了利用表面等离激元吸收光来驱动化学催化反应。</w:t>
            </w:r>
          </w:p>
          <w:p w14:paraId="328550B8" w14:textId="77777777" w:rsidR="00315C04" w:rsidRPr="00771CD4" w:rsidRDefault="00315C04" w:rsidP="00DC294C">
            <w:pPr>
              <w:ind w:left="480"/>
              <w:rPr>
                <w:rFonts w:asciiTheme="minorEastAsia" w:hAnsiTheme="minorEastAsia" w:cs="Times New Roman"/>
                <w:b/>
                <w:color w:val="0D0D0D"/>
                <w:szCs w:val="24"/>
                <w:lang w:eastAsia="zh-CN"/>
              </w:rPr>
            </w:pPr>
          </w:p>
        </w:tc>
      </w:tr>
    </w:tbl>
    <w:p w14:paraId="3FF3333D" w14:textId="77777777" w:rsidR="00315C04" w:rsidRDefault="00315C04" w:rsidP="00315C04">
      <w:pPr>
        <w:rPr>
          <w:lang w:eastAsia="zh-CN"/>
        </w:rPr>
      </w:pPr>
    </w:p>
    <w:p w14:paraId="700177E2" w14:textId="77777777" w:rsidR="00315C04" w:rsidRDefault="00315C04" w:rsidP="00315C04">
      <w:pPr>
        <w:rPr>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315C04" w:rsidRPr="00CE6EA3" w14:paraId="3F149715" w14:textId="77777777" w:rsidTr="00DC294C">
        <w:tc>
          <w:tcPr>
            <w:tcW w:w="8362" w:type="dxa"/>
          </w:tcPr>
          <w:p w14:paraId="0361194F" w14:textId="0CF79C27" w:rsidR="00315C04" w:rsidRPr="00CE6EA3" w:rsidRDefault="00742F89" w:rsidP="00DC294C">
            <w:pPr>
              <w:ind w:left="480"/>
              <w:rPr>
                <w:rFonts w:asciiTheme="minorEastAsia" w:hAnsiTheme="minorEastAsia" w:cs="Times New Roman"/>
                <w:b/>
                <w:color w:val="0D0D0D"/>
                <w:szCs w:val="24"/>
              </w:rPr>
            </w:pPr>
            <w:r w:rsidRPr="00742F89">
              <w:rPr>
                <w:rFonts w:asciiTheme="minorEastAsia" w:eastAsia="宋体" w:hAnsiTheme="minorEastAsia" w:cs="Times New Roman" w:hint="eastAsia"/>
                <w:b/>
                <w:color w:val="0D0D0D"/>
                <w:szCs w:val="24"/>
                <w:lang w:eastAsia="zh-CN"/>
              </w:rPr>
              <w:t>姓名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林海青</w:t>
            </w:r>
          </w:p>
        </w:tc>
      </w:tr>
      <w:tr w:rsidR="00315C04" w:rsidRPr="00CE6EA3" w14:paraId="34681404" w14:textId="77777777" w:rsidTr="00DC294C">
        <w:tc>
          <w:tcPr>
            <w:tcW w:w="8362" w:type="dxa"/>
          </w:tcPr>
          <w:p w14:paraId="13F4E0FD" w14:textId="0485E496" w:rsidR="00315C04" w:rsidRPr="00CE6EA3" w:rsidRDefault="00742F89" w:rsidP="00DC294C">
            <w:pPr>
              <w:ind w:left="480"/>
              <w:rPr>
                <w:rFonts w:asciiTheme="minorEastAsia" w:hAnsiTheme="minorEastAsia" w:cs="Times New Roman"/>
                <w:b/>
                <w:spacing w:val="20"/>
                <w:szCs w:val="24"/>
              </w:rPr>
            </w:pPr>
            <w:r w:rsidRPr="00742F89">
              <w:rPr>
                <w:rFonts w:asciiTheme="minorEastAsia" w:eastAsia="宋体" w:hAnsiTheme="minorEastAsia" w:cs="Times New Roman" w:hint="eastAsia"/>
                <w:b/>
                <w:color w:val="0D0D0D"/>
                <w:szCs w:val="24"/>
                <w:lang w:eastAsia="zh-CN"/>
              </w:rPr>
              <w:t>排名</w:t>
            </w:r>
            <w:r>
              <w:rPr>
                <w:rFonts w:asciiTheme="minorEastAsia" w:hAnsiTheme="minorEastAsia" w:cs="Times New Roman"/>
                <w:b/>
                <w:color w:val="0D0D0D"/>
                <w:szCs w:val="24"/>
                <w:lang w:eastAsia="zh-CN"/>
              </w:rPr>
              <w:tab/>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:4</w:t>
            </w:r>
          </w:p>
        </w:tc>
      </w:tr>
      <w:tr w:rsidR="00315C04" w:rsidRPr="00CE6EA3" w14:paraId="547A8195" w14:textId="77777777" w:rsidTr="00DC294C">
        <w:tc>
          <w:tcPr>
            <w:tcW w:w="8362" w:type="dxa"/>
          </w:tcPr>
          <w:p w14:paraId="17D4A995" w14:textId="34535EC2" w:rsidR="00315C04" w:rsidRPr="00CE6EA3"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行政职务</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北京计算科学研究中心主任</w:t>
            </w:r>
          </w:p>
        </w:tc>
      </w:tr>
      <w:tr w:rsidR="00315C04" w:rsidRPr="00CE6EA3" w14:paraId="37CB12F6" w14:textId="77777777" w:rsidTr="00DC294C">
        <w:tc>
          <w:tcPr>
            <w:tcW w:w="8362" w:type="dxa"/>
          </w:tcPr>
          <w:p w14:paraId="7ACA23C4" w14:textId="505A59F8" w:rsidR="00315C04" w:rsidRPr="00CE6EA3" w:rsidRDefault="00742F89" w:rsidP="00723C33">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技术职称</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教授、中国科学院院士</w:t>
            </w:r>
          </w:p>
        </w:tc>
      </w:tr>
      <w:tr w:rsidR="00315C04" w:rsidRPr="00CE6EA3" w14:paraId="02C7C56F" w14:textId="77777777" w:rsidTr="00DC294C">
        <w:tc>
          <w:tcPr>
            <w:tcW w:w="8362" w:type="dxa"/>
          </w:tcPr>
          <w:p w14:paraId="04A32B7B" w14:textId="1F6C7076" w:rsidR="00315C04" w:rsidRPr="00CE6EA3" w:rsidRDefault="00742F89" w:rsidP="00723C33">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工作单位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北京计算科学研究中心</w:t>
            </w:r>
          </w:p>
        </w:tc>
      </w:tr>
      <w:tr w:rsidR="00315C04" w:rsidRPr="00CE6EA3" w14:paraId="768B0ED5" w14:textId="77777777" w:rsidTr="00DC294C">
        <w:tc>
          <w:tcPr>
            <w:tcW w:w="8362" w:type="dxa"/>
          </w:tcPr>
          <w:p w14:paraId="44EDEC32" w14:textId="66789AEE" w:rsidR="00315C04" w:rsidRPr="00CE6EA3" w:rsidRDefault="00742F89" w:rsidP="00B54A34">
            <w:pPr>
              <w:ind w:left="480"/>
              <w:rPr>
                <w:rFonts w:asciiTheme="minorEastAsia" w:hAnsiTheme="minorEastAsia" w:cs="Times New Roman"/>
                <w:b/>
                <w:color w:val="0D0D0D"/>
                <w:szCs w:val="24"/>
                <w:lang w:eastAsia="zh-CN"/>
              </w:rPr>
            </w:pPr>
            <w:r w:rsidRPr="00CE6EA3">
              <w:rPr>
                <w:rFonts w:ascii="宋体" w:eastAsia="宋体" w:hAnsi="宋体" w:cs="宋体" w:hint="eastAsia"/>
                <w:b/>
                <w:color w:val="0D0D0D"/>
                <w:szCs w:val="24"/>
                <w:lang w:eastAsia="zh-CN"/>
              </w:rPr>
              <w:t>完成单位</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r>
              <w:rPr>
                <w:rFonts w:ascii="宋体" w:eastAsia="宋体" w:hAnsi="宋体" w:cs="宋体" w:hint="eastAsia"/>
                <w:b/>
                <w:color w:val="0D0D0D"/>
                <w:szCs w:val="24"/>
                <w:lang w:eastAsia="zh-CN"/>
              </w:rPr>
              <w:t>北京计算科学研究中心</w:t>
            </w:r>
          </w:p>
        </w:tc>
      </w:tr>
      <w:tr w:rsidR="00315C04" w:rsidRPr="00CE6EA3" w14:paraId="5A7EA065" w14:textId="77777777" w:rsidTr="00DC294C">
        <w:tc>
          <w:tcPr>
            <w:tcW w:w="8362" w:type="dxa"/>
          </w:tcPr>
          <w:p w14:paraId="4FC4FBF6" w14:textId="2C959A26" w:rsidR="00315C04" w:rsidRDefault="00742F89" w:rsidP="00DC294C">
            <w:pPr>
              <w:ind w:left="480"/>
              <w:rPr>
                <w:rFonts w:asciiTheme="minorEastAsia" w:hAnsiTheme="minorEastAsia" w:cs="Times New Roman"/>
                <w:b/>
                <w:color w:val="0D0D0D"/>
                <w:szCs w:val="24"/>
                <w:lang w:eastAsia="zh-CN"/>
              </w:rPr>
            </w:pPr>
            <w:r w:rsidRPr="00742F89">
              <w:rPr>
                <w:rFonts w:asciiTheme="minorEastAsia" w:eastAsia="宋体" w:hAnsiTheme="minorEastAsia" w:cs="Times New Roman" w:hint="eastAsia"/>
                <w:b/>
                <w:color w:val="0D0D0D"/>
                <w:szCs w:val="24"/>
                <w:lang w:eastAsia="zh-CN"/>
              </w:rPr>
              <w:t>对本项目</w:t>
            </w:r>
            <w:r w:rsidRPr="00742F89">
              <w:rPr>
                <w:rFonts w:ascii="Times New Roman" w:eastAsia="宋体" w:hAnsi="Times New Roman" w:cs="Times New Roman" w:hint="eastAsia"/>
                <w:b/>
                <w:spacing w:val="20"/>
                <w:lang w:eastAsia="zh-CN"/>
              </w:rPr>
              <w:t>主要学术</w:t>
            </w:r>
            <w:r w:rsidRPr="00742F89">
              <w:rPr>
                <w:rFonts w:asciiTheme="minorEastAsia" w:eastAsia="宋体" w:hAnsiTheme="minorEastAsia" w:cs="Times New Roman" w:hint="eastAsia"/>
                <w:b/>
                <w:color w:val="0D0D0D"/>
                <w:szCs w:val="24"/>
                <w:lang w:eastAsia="zh-CN"/>
              </w:rPr>
              <w:t>贡献</w:t>
            </w:r>
            <w:r>
              <w:rPr>
                <w:rFonts w:asciiTheme="minorEastAsia" w:hAnsiTheme="minorEastAsia" w:cs="Times New Roman"/>
                <w:b/>
                <w:color w:val="0D0D0D"/>
                <w:szCs w:val="24"/>
                <w:lang w:eastAsia="zh-CN"/>
              </w:rPr>
              <w:tab/>
            </w:r>
            <w:r w:rsidRPr="00742F89">
              <w:rPr>
                <w:rFonts w:asciiTheme="minorEastAsia" w:eastAsia="宋体" w:hAnsiTheme="minorEastAsia" w:cs="Times New Roman"/>
                <w:b/>
                <w:color w:val="0D0D0D"/>
                <w:szCs w:val="24"/>
                <w:lang w:eastAsia="zh-CN"/>
              </w:rPr>
              <w:t>:</w:t>
            </w:r>
          </w:p>
          <w:p w14:paraId="5302EC80" w14:textId="77777777" w:rsidR="00315C04" w:rsidRDefault="00315C04" w:rsidP="00DC294C">
            <w:pPr>
              <w:ind w:left="480"/>
              <w:rPr>
                <w:rFonts w:asciiTheme="minorEastAsia" w:hAnsiTheme="minorEastAsia" w:cs="Times New Roman"/>
                <w:b/>
                <w:color w:val="0D0D0D"/>
                <w:szCs w:val="24"/>
                <w:lang w:eastAsia="zh-CN"/>
              </w:rPr>
            </w:pPr>
          </w:p>
          <w:p w14:paraId="3237C610" w14:textId="03802FA2" w:rsidR="00315C04" w:rsidRDefault="00742F89" w:rsidP="00DC294C">
            <w:pPr>
              <w:ind w:left="480"/>
              <w:rPr>
                <w:rFonts w:asciiTheme="minorEastAsia" w:hAnsiTheme="minorEastAsia" w:cs="Times New Roman"/>
                <w:b/>
                <w:color w:val="0D0D0D"/>
                <w:szCs w:val="24"/>
                <w:lang w:eastAsia="zh-CN"/>
              </w:rPr>
            </w:pPr>
            <w:r>
              <w:rPr>
                <w:rFonts w:ascii="宋体" w:eastAsia="宋体" w:hAnsi="宋体" w:cs="宋体" w:hint="eastAsia"/>
                <w:b/>
                <w:color w:val="0D0D0D"/>
                <w:szCs w:val="24"/>
                <w:lang w:eastAsia="zh-CN"/>
              </w:rPr>
              <w:t>该完成人主要对本项目表面等离激元纳米晶颗粒的性质方面作出了重要的学术贡献。他从理论的角度研究了与表面等离激元相关的光学现象，根据实验观测和结果，建立了解析理论模型，不仅为已观测到的实验现象提供理论解释和理解，并且进一步为功能性表面等离激元纳米结构的优化设计以及对表面等离激元的精准调控提供了方向性的理论指导。利用高性能计算平台，对基于金属纳米晶颗粒的各种纳米结构进行了大量的数值模拟，从而深入理解了它们的表面等离激元性质，包括贵金属纳米晶颗粒的表面等离激元、贵金属纳米晶颗粒之间的表面等离激元耦合行为、贵金属纳米晶颗粒与其支撑基底中引起的镜像电荷间的相互作用特性、以及表面等离激元与分子的共振耦合等。</w:t>
            </w:r>
          </w:p>
          <w:p w14:paraId="20B62C4E" w14:textId="77777777" w:rsidR="00315C04" w:rsidRDefault="00315C04" w:rsidP="00DC294C">
            <w:pPr>
              <w:ind w:left="480"/>
              <w:rPr>
                <w:rFonts w:asciiTheme="minorEastAsia" w:hAnsiTheme="minorEastAsia" w:cs="Times New Roman"/>
                <w:b/>
                <w:color w:val="0D0D0D"/>
                <w:szCs w:val="24"/>
                <w:lang w:eastAsia="zh-CN"/>
              </w:rPr>
            </w:pPr>
          </w:p>
          <w:p w14:paraId="07CE73AC" w14:textId="77777777" w:rsidR="00315C04" w:rsidRDefault="00315C04" w:rsidP="00DC294C">
            <w:pPr>
              <w:ind w:left="480"/>
              <w:rPr>
                <w:rFonts w:asciiTheme="minorEastAsia" w:hAnsiTheme="minorEastAsia" w:cs="Times New Roman"/>
                <w:b/>
                <w:color w:val="0D0D0D"/>
                <w:szCs w:val="24"/>
                <w:lang w:eastAsia="zh-CN"/>
              </w:rPr>
            </w:pPr>
          </w:p>
          <w:p w14:paraId="16383DF7" w14:textId="77777777" w:rsidR="00315C04" w:rsidRDefault="00315C04" w:rsidP="00DC294C">
            <w:pPr>
              <w:ind w:left="480"/>
              <w:rPr>
                <w:rFonts w:asciiTheme="minorEastAsia" w:hAnsiTheme="minorEastAsia" w:cs="Times New Roman"/>
                <w:b/>
                <w:color w:val="0D0D0D"/>
                <w:szCs w:val="24"/>
                <w:lang w:eastAsia="zh-CN"/>
              </w:rPr>
            </w:pPr>
          </w:p>
          <w:p w14:paraId="06ADF437" w14:textId="77777777" w:rsidR="00315C04" w:rsidRPr="00CE6EA3" w:rsidRDefault="00315C04" w:rsidP="00DC294C">
            <w:pPr>
              <w:ind w:left="480"/>
              <w:rPr>
                <w:rFonts w:asciiTheme="minorEastAsia" w:hAnsiTheme="minorEastAsia" w:cs="Times New Roman"/>
                <w:b/>
                <w:color w:val="0D0D0D"/>
                <w:szCs w:val="24"/>
                <w:lang w:eastAsia="zh-CN"/>
              </w:rPr>
            </w:pPr>
          </w:p>
        </w:tc>
      </w:tr>
    </w:tbl>
    <w:p w14:paraId="46DC284B" w14:textId="77777777" w:rsidR="00315C04" w:rsidRDefault="00315C04" w:rsidP="00315C04">
      <w:pPr>
        <w:rPr>
          <w:lang w:eastAsia="zh-CN"/>
        </w:rPr>
      </w:pPr>
    </w:p>
    <w:sectPr w:rsidR="00315C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63FB" w14:textId="77777777" w:rsidR="002F328E" w:rsidRDefault="002F328E" w:rsidP="005E5DD3">
      <w:r>
        <w:separator/>
      </w:r>
    </w:p>
  </w:endnote>
  <w:endnote w:type="continuationSeparator" w:id="0">
    <w:p w14:paraId="3F849929" w14:textId="77777777" w:rsidR="002F328E" w:rsidRDefault="002F328E" w:rsidP="005E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仿宋_GB2312">
    <w:altName w:val="Malgun Gothic Semilight"/>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93AC" w14:textId="77777777" w:rsidR="002F328E" w:rsidRDefault="002F328E" w:rsidP="005E5DD3">
      <w:r>
        <w:separator/>
      </w:r>
    </w:p>
  </w:footnote>
  <w:footnote w:type="continuationSeparator" w:id="0">
    <w:p w14:paraId="12128554" w14:textId="77777777" w:rsidR="002F328E" w:rsidRDefault="002F328E" w:rsidP="005E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A5863"/>
    <w:multiLevelType w:val="hybridMultilevel"/>
    <w:tmpl w:val="62F0072C"/>
    <w:lvl w:ilvl="0" w:tplc="253001E8">
      <w:start w:val="1"/>
      <w:numFmt w:val="taiwaneseCountingThousand"/>
      <w:lvlText w:val="(%1)"/>
      <w:lvlJc w:val="left"/>
      <w:pPr>
        <w:ind w:left="390" w:hanging="39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871051"/>
    <w:multiLevelType w:val="hybridMultilevel"/>
    <w:tmpl w:val="517A4D74"/>
    <w:lvl w:ilvl="0" w:tplc="253001E8">
      <w:start w:val="1"/>
      <w:numFmt w:val="taiwaneseCountingThousand"/>
      <w:lvlText w:val="(%1)"/>
      <w:lvlJc w:val="left"/>
      <w:pPr>
        <w:ind w:left="390" w:hanging="390"/>
      </w:pPr>
      <w:rPr>
        <w:rFonts w:hint="default"/>
        <w:b w:val="0"/>
      </w:rPr>
    </w:lvl>
    <w:lvl w:ilvl="1" w:tplc="9BACBA6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0E1"/>
    <w:rsid w:val="00000998"/>
    <w:rsid w:val="00022C7C"/>
    <w:rsid w:val="00061053"/>
    <w:rsid w:val="00087767"/>
    <w:rsid w:val="000E2132"/>
    <w:rsid w:val="000E2281"/>
    <w:rsid w:val="000F3FDC"/>
    <w:rsid w:val="001101F9"/>
    <w:rsid w:val="00121033"/>
    <w:rsid w:val="00127AF2"/>
    <w:rsid w:val="00143B3F"/>
    <w:rsid w:val="00160AED"/>
    <w:rsid w:val="001B1672"/>
    <w:rsid w:val="001B5895"/>
    <w:rsid w:val="001D7425"/>
    <w:rsid w:val="00243C47"/>
    <w:rsid w:val="00246405"/>
    <w:rsid w:val="002572DC"/>
    <w:rsid w:val="00267FE6"/>
    <w:rsid w:val="002D718D"/>
    <w:rsid w:val="002F11F5"/>
    <w:rsid w:val="002F328E"/>
    <w:rsid w:val="00305BF0"/>
    <w:rsid w:val="00311424"/>
    <w:rsid w:val="00315C04"/>
    <w:rsid w:val="00321EA5"/>
    <w:rsid w:val="00355E8F"/>
    <w:rsid w:val="00360A34"/>
    <w:rsid w:val="00374CB1"/>
    <w:rsid w:val="00391497"/>
    <w:rsid w:val="003C2CC6"/>
    <w:rsid w:val="003E6F2B"/>
    <w:rsid w:val="004070CB"/>
    <w:rsid w:val="00427342"/>
    <w:rsid w:val="00436E80"/>
    <w:rsid w:val="00442C28"/>
    <w:rsid w:val="00443E54"/>
    <w:rsid w:val="0044443A"/>
    <w:rsid w:val="00462E58"/>
    <w:rsid w:val="00464DB6"/>
    <w:rsid w:val="0046731C"/>
    <w:rsid w:val="004757E8"/>
    <w:rsid w:val="0049351E"/>
    <w:rsid w:val="004A3757"/>
    <w:rsid w:val="004A56B7"/>
    <w:rsid w:val="004B2BC4"/>
    <w:rsid w:val="004C14D3"/>
    <w:rsid w:val="004D4121"/>
    <w:rsid w:val="005035AE"/>
    <w:rsid w:val="00516194"/>
    <w:rsid w:val="00544B95"/>
    <w:rsid w:val="005620EA"/>
    <w:rsid w:val="0057509F"/>
    <w:rsid w:val="005A528A"/>
    <w:rsid w:val="005B7A6E"/>
    <w:rsid w:val="005D0EA2"/>
    <w:rsid w:val="005E48F5"/>
    <w:rsid w:val="005E5DD3"/>
    <w:rsid w:val="005F085E"/>
    <w:rsid w:val="005F2E05"/>
    <w:rsid w:val="00611235"/>
    <w:rsid w:val="00637741"/>
    <w:rsid w:val="00650542"/>
    <w:rsid w:val="00660EBE"/>
    <w:rsid w:val="0069566A"/>
    <w:rsid w:val="006A2B92"/>
    <w:rsid w:val="006A5775"/>
    <w:rsid w:val="006C452C"/>
    <w:rsid w:val="006E0041"/>
    <w:rsid w:val="00723C33"/>
    <w:rsid w:val="00732077"/>
    <w:rsid w:val="007418C8"/>
    <w:rsid w:val="00742F89"/>
    <w:rsid w:val="007622B0"/>
    <w:rsid w:val="007706FE"/>
    <w:rsid w:val="00771CD4"/>
    <w:rsid w:val="00773855"/>
    <w:rsid w:val="007A1EF3"/>
    <w:rsid w:val="007B0D45"/>
    <w:rsid w:val="007C0D26"/>
    <w:rsid w:val="007E4D86"/>
    <w:rsid w:val="007E56AA"/>
    <w:rsid w:val="007F1B3F"/>
    <w:rsid w:val="008072A7"/>
    <w:rsid w:val="00842452"/>
    <w:rsid w:val="00874E9A"/>
    <w:rsid w:val="00880BB2"/>
    <w:rsid w:val="00883508"/>
    <w:rsid w:val="00903554"/>
    <w:rsid w:val="00921293"/>
    <w:rsid w:val="009247AC"/>
    <w:rsid w:val="00951FDF"/>
    <w:rsid w:val="009669B6"/>
    <w:rsid w:val="00966E32"/>
    <w:rsid w:val="00984842"/>
    <w:rsid w:val="00987C8C"/>
    <w:rsid w:val="009A1453"/>
    <w:rsid w:val="009C7683"/>
    <w:rsid w:val="00A07095"/>
    <w:rsid w:val="00A10AF7"/>
    <w:rsid w:val="00A126F8"/>
    <w:rsid w:val="00A22F25"/>
    <w:rsid w:val="00A60B5D"/>
    <w:rsid w:val="00A92A26"/>
    <w:rsid w:val="00AC429B"/>
    <w:rsid w:val="00AF3DFE"/>
    <w:rsid w:val="00B34040"/>
    <w:rsid w:val="00B34901"/>
    <w:rsid w:val="00B53152"/>
    <w:rsid w:val="00B54A34"/>
    <w:rsid w:val="00B54B6C"/>
    <w:rsid w:val="00B70D80"/>
    <w:rsid w:val="00B8735D"/>
    <w:rsid w:val="00BA0B3D"/>
    <w:rsid w:val="00BA47D2"/>
    <w:rsid w:val="00BA7DE8"/>
    <w:rsid w:val="00BB0FC7"/>
    <w:rsid w:val="00BC7A48"/>
    <w:rsid w:val="00BD1565"/>
    <w:rsid w:val="00BD20E1"/>
    <w:rsid w:val="00BE2B53"/>
    <w:rsid w:val="00BE3787"/>
    <w:rsid w:val="00BF46FD"/>
    <w:rsid w:val="00C206D0"/>
    <w:rsid w:val="00C27CAF"/>
    <w:rsid w:val="00C33395"/>
    <w:rsid w:val="00C3427A"/>
    <w:rsid w:val="00C40764"/>
    <w:rsid w:val="00C447DF"/>
    <w:rsid w:val="00C44EF3"/>
    <w:rsid w:val="00C70E52"/>
    <w:rsid w:val="00C80255"/>
    <w:rsid w:val="00C85FF8"/>
    <w:rsid w:val="00C9163F"/>
    <w:rsid w:val="00C93453"/>
    <w:rsid w:val="00CC1C01"/>
    <w:rsid w:val="00CC40DE"/>
    <w:rsid w:val="00CE6EA3"/>
    <w:rsid w:val="00D055C5"/>
    <w:rsid w:val="00D13FF0"/>
    <w:rsid w:val="00D4596C"/>
    <w:rsid w:val="00D46A9D"/>
    <w:rsid w:val="00D53CF9"/>
    <w:rsid w:val="00D87726"/>
    <w:rsid w:val="00DA6866"/>
    <w:rsid w:val="00DB76D7"/>
    <w:rsid w:val="00DC294C"/>
    <w:rsid w:val="00DD6C50"/>
    <w:rsid w:val="00DE0AD6"/>
    <w:rsid w:val="00E00DCC"/>
    <w:rsid w:val="00E05B8C"/>
    <w:rsid w:val="00E52D42"/>
    <w:rsid w:val="00E531A1"/>
    <w:rsid w:val="00E62AB5"/>
    <w:rsid w:val="00E67B98"/>
    <w:rsid w:val="00E7577B"/>
    <w:rsid w:val="00E832F1"/>
    <w:rsid w:val="00EB4608"/>
    <w:rsid w:val="00EC69EE"/>
    <w:rsid w:val="00ED137D"/>
    <w:rsid w:val="00ED3E5E"/>
    <w:rsid w:val="00ED7CC2"/>
    <w:rsid w:val="00F25C67"/>
    <w:rsid w:val="00F7058F"/>
    <w:rsid w:val="00F710C1"/>
    <w:rsid w:val="00F916AE"/>
    <w:rsid w:val="00FB0D48"/>
    <w:rsid w:val="00FC1AB9"/>
    <w:rsid w:val="00FE6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588E"/>
  <w15:docId w15:val="{5FC3788E-E034-4A42-8C6B-C456AF7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20E1"/>
    <w:pPr>
      <w:ind w:leftChars="200" w:left="480"/>
    </w:pPr>
  </w:style>
  <w:style w:type="paragraph" w:styleId="a5">
    <w:name w:val="header"/>
    <w:basedOn w:val="a"/>
    <w:link w:val="a6"/>
    <w:uiPriority w:val="99"/>
    <w:unhideWhenUsed/>
    <w:rsid w:val="005E5DD3"/>
    <w:pPr>
      <w:tabs>
        <w:tab w:val="center" w:pos="4153"/>
        <w:tab w:val="right" w:pos="8306"/>
      </w:tabs>
      <w:snapToGrid w:val="0"/>
    </w:pPr>
    <w:rPr>
      <w:sz w:val="20"/>
      <w:szCs w:val="20"/>
    </w:rPr>
  </w:style>
  <w:style w:type="character" w:customStyle="1" w:styleId="a6">
    <w:name w:val="页眉 字符"/>
    <w:basedOn w:val="a0"/>
    <w:link w:val="a5"/>
    <w:uiPriority w:val="99"/>
    <w:rsid w:val="005E5DD3"/>
    <w:rPr>
      <w:sz w:val="20"/>
      <w:szCs w:val="20"/>
    </w:rPr>
  </w:style>
  <w:style w:type="paragraph" w:styleId="a7">
    <w:name w:val="footer"/>
    <w:basedOn w:val="a"/>
    <w:link w:val="a8"/>
    <w:uiPriority w:val="99"/>
    <w:unhideWhenUsed/>
    <w:rsid w:val="005E5DD3"/>
    <w:pPr>
      <w:tabs>
        <w:tab w:val="center" w:pos="4153"/>
        <w:tab w:val="right" w:pos="8306"/>
      </w:tabs>
      <w:snapToGrid w:val="0"/>
    </w:pPr>
    <w:rPr>
      <w:sz w:val="20"/>
      <w:szCs w:val="20"/>
    </w:rPr>
  </w:style>
  <w:style w:type="character" w:customStyle="1" w:styleId="a8">
    <w:name w:val="页脚 字符"/>
    <w:basedOn w:val="a0"/>
    <w:link w:val="a7"/>
    <w:uiPriority w:val="99"/>
    <w:rsid w:val="005E5DD3"/>
    <w:rPr>
      <w:sz w:val="20"/>
      <w:szCs w:val="20"/>
    </w:rPr>
  </w:style>
  <w:style w:type="paragraph" w:styleId="a9">
    <w:name w:val="Plain Text"/>
    <w:basedOn w:val="a"/>
    <w:link w:val="aa"/>
    <w:rsid w:val="005E5DD3"/>
    <w:pPr>
      <w:spacing w:line="360" w:lineRule="auto"/>
      <w:ind w:firstLineChars="200" w:firstLine="480"/>
      <w:jc w:val="both"/>
    </w:pPr>
    <w:rPr>
      <w:rFonts w:ascii="仿宋_GB2312" w:eastAsia="宋体" w:hAnsi="Times New Roman" w:cs="Times New Roman"/>
      <w:szCs w:val="20"/>
      <w:lang w:eastAsia="zh-CN"/>
    </w:rPr>
  </w:style>
  <w:style w:type="character" w:customStyle="1" w:styleId="aa">
    <w:name w:val="纯文本 字符"/>
    <w:basedOn w:val="a0"/>
    <w:link w:val="a9"/>
    <w:semiHidden/>
    <w:rsid w:val="005E5DD3"/>
    <w:rPr>
      <w:rFonts w:ascii="仿宋_GB2312" w:eastAsia="宋体" w:hAnsi="Times New Roman" w:cs="Times New Roman"/>
      <w:szCs w:val="20"/>
      <w:lang w:eastAsia="zh-CN"/>
    </w:rPr>
  </w:style>
  <w:style w:type="paragraph" w:styleId="ab">
    <w:name w:val="Balloon Text"/>
    <w:basedOn w:val="a"/>
    <w:link w:val="ac"/>
    <w:uiPriority w:val="99"/>
    <w:semiHidden/>
    <w:unhideWhenUsed/>
    <w:rsid w:val="00160AED"/>
    <w:rPr>
      <w:rFonts w:asciiTheme="majorHAnsi" w:eastAsiaTheme="majorEastAsia" w:hAnsiTheme="majorHAnsi" w:cstheme="majorBidi"/>
      <w:sz w:val="18"/>
      <w:szCs w:val="18"/>
    </w:rPr>
  </w:style>
  <w:style w:type="character" w:customStyle="1" w:styleId="ac">
    <w:name w:val="批注框文本 字符"/>
    <w:basedOn w:val="a0"/>
    <w:link w:val="ab"/>
    <w:uiPriority w:val="99"/>
    <w:semiHidden/>
    <w:rsid w:val="00160A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B0A7-171C-4A55-8C8D-FE9CF695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Ka-yip Kevin</dc:creator>
  <cp:lastModifiedBy>76607856@qq.com</cp:lastModifiedBy>
  <cp:revision>11</cp:revision>
  <cp:lastPrinted>2020-01-06T02:31:00Z</cp:lastPrinted>
  <dcterms:created xsi:type="dcterms:W3CDTF">2020-01-03T08:43:00Z</dcterms:created>
  <dcterms:modified xsi:type="dcterms:W3CDTF">2020-01-08T06:06:00Z</dcterms:modified>
</cp:coreProperties>
</file>